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AC5" w:rsidRDefault="00AC0AC5" w:rsidP="00EC1228">
      <w:pPr>
        <w:spacing w:line="360" w:lineRule="auto"/>
        <w:ind w:right="1134"/>
        <w:jc w:val="both"/>
        <w:rPr>
          <w:rFonts w:ascii="Frutiger Neue LT Pro Light" w:hAnsi="Frutiger Neue LT Pro Light" w:cs="Arial"/>
          <w:b/>
        </w:rPr>
      </w:pPr>
    </w:p>
    <w:p w:rsidR="00D76989" w:rsidRPr="00D76989" w:rsidRDefault="00B06272" w:rsidP="00EC1228">
      <w:pPr>
        <w:spacing w:line="360" w:lineRule="auto"/>
        <w:ind w:right="1134"/>
        <w:jc w:val="both"/>
        <w:rPr>
          <w:rFonts w:ascii="Frutiger Neue LT Pro Light" w:hAnsi="Frutiger Neue LT Pro Light"/>
          <w:b/>
          <w:sz w:val="28"/>
          <w:szCs w:val="28"/>
        </w:rPr>
      </w:pPr>
      <w:r>
        <w:rPr>
          <w:rFonts w:ascii="Frutiger Neue LT Pro Light" w:hAnsi="Frutiger Neue LT Pro Light"/>
          <w:b/>
          <w:sz w:val="32"/>
          <w:szCs w:val="32"/>
        </w:rPr>
        <w:t>Wärmewelten von Erlus</w:t>
      </w:r>
    </w:p>
    <w:p w:rsidR="00B217B3" w:rsidRPr="00D76989" w:rsidRDefault="00B217B3" w:rsidP="00EC1228">
      <w:pPr>
        <w:spacing w:line="360" w:lineRule="auto"/>
        <w:ind w:right="1134"/>
        <w:jc w:val="both"/>
        <w:rPr>
          <w:rFonts w:ascii="Frutiger Neue LT Pro Light" w:hAnsi="Frutiger Neue LT Pro Light" w:cs="Arial"/>
          <w:b/>
          <w:sz w:val="28"/>
          <w:szCs w:val="28"/>
        </w:rPr>
      </w:pPr>
    </w:p>
    <w:p w:rsidR="001D52F6" w:rsidRDefault="001D52F6" w:rsidP="00277CDA">
      <w:pPr>
        <w:autoSpaceDE w:val="0"/>
        <w:autoSpaceDN w:val="0"/>
        <w:adjustRightInd w:val="0"/>
        <w:spacing w:line="360" w:lineRule="auto"/>
        <w:ind w:right="850"/>
        <w:jc w:val="both"/>
        <w:rPr>
          <w:rFonts w:ascii="Frutiger Neue LT Pro Light" w:hAnsi="Frutiger Neue LT Pro Light"/>
          <w:b/>
        </w:rPr>
      </w:pPr>
      <w:r>
        <w:rPr>
          <w:rFonts w:ascii="Frutiger Neue LT Pro Light" w:hAnsi="Frutiger Neue LT Pro Light"/>
          <w:b/>
        </w:rPr>
        <w:t>Mit dem Inkrafttreten des neuen GEG wird bei der Beheizung von Gebäuden zukünftig mindestens 65</w:t>
      </w:r>
      <w:r w:rsidR="00196A29">
        <w:rPr>
          <w:rFonts w:ascii="Frutiger Neue LT Pro Light" w:hAnsi="Frutiger Neue LT Pro Light"/>
          <w:b/>
        </w:rPr>
        <w:t xml:space="preserve"> </w:t>
      </w:r>
      <w:r>
        <w:rPr>
          <w:rFonts w:ascii="Frutiger Neue LT Pro Light" w:hAnsi="Frutiger Neue LT Pro Light"/>
          <w:b/>
        </w:rPr>
        <w:t xml:space="preserve">% der Wärme aus regenerativen Quellen stammen müssen. Technologisch bleibt diese Vorgabe in weiten Bereichen offen und bietet so vielfältige Lösungsmöglichkeiten und unterschiedlichste Brennstoffe. </w:t>
      </w:r>
    </w:p>
    <w:p w:rsidR="001D52F6" w:rsidRDefault="001D52F6" w:rsidP="00277CDA">
      <w:pPr>
        <w:autoSpaceDE w:val="0"/>
        <w:autoSpaceDN w:val="0"/>
        <w:adjustRightInd w:val="0"/>
        <w:spacing w:line="360" w:lineRule="auto"/>
        <w:ind w:right="850"/>
        <w:jc w:val="both"/>
        <w:rPr>
          <w:rFonts w:ascii="Frutiger Neue LT Pro Light" w:hAnsi="Frutiger Neue LT Pro Light"/>
          <w:b/>
        </w:rPr>
      </w:pPr>
    </w:p>
    <w:p w:rsidR="00EC7304" w:rsidRPr="001D52F6" w:rsidRDefault="001D52F6" w:rsidP="00277CDA">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Wer </w:t>
      </w:r>
      <w:r w:rsidR="00123655">
        <w:rPr>
          <w:rFonts w:ascii="Frutiger Neue LT Pro Light" w:hAnsi="Frutiger Neue LT Pro Light"/>
        </w:rPr>
        <w:t xml:space="preserve">nicht in einer </w:t>
      </w:r>
      <w:r>
        <w:rPr>
          <w:rFonts w:ascii="Frutiger Neue LT Pro Light" w:hAnsi="Frutiger Neue LT Pro Light"/>
        </w:rPr>
        <w:t xml:space="preserve">Sackgasse </w:t>
      </w:r>
      <w:r w:rsidR="00123655">
        <w:rPr>
          <w:rFonts w:ascii="Frutiger Neue LT Pro Light" w:hAnsi="Frutiger Neue LT Pro Light"/>
        </w:rPr>
        <w:t>landen</w:t>
      </w:r>
      <w:r>
        <w:rPr>
          <w:rFonts w:ascii="Frutiger Neue LT Pro Light" w:hAnsi="Frutiger Neue LT Pro Light"/>
        </w:rPr>
        <w:t xml:space="preserve"> will, sollte daher zukunft</w:t>
      </w:r>
      <w:r w:rsidR="00196A29">
        <w:rPr>
          <w:rFonts w:ascii="Frutiger Neue LT Pro Light" w:hAnsi="Frutiger Neue LT Pro Light"/>
        </w:rPr>
        <w:t>s</w:t>
      </w:r>
      <w:r>
        <w:rPr>
          <w:rFonts w:ascii="Frutiger Neue LT Pro Light" w:hAnsi="Frutiger Neue LT Pro Light"/>
        </w:rPr>
        <w:t xml:space="preserve">offen planen: </w:t>
      </w:r>
      <w:r w:rsidR="006E51AF" w:rsidRPr="001D52F6">
        <w:rPr>
          <w:rFonts w:ascii="Frutiger Neue LT Pro Light" w:hAnsi="Frutiger Neue LT Pro Light"/>
        </w:rPr>
        <w:t>D</w:t>
      </w:r>
      <w:r w:rsidR="00B06272" w:rsidRPr="001D52F6">
        <w:rPr>
          <w:rFonts w:ascii="Frutiger Neue LT Pro Light" w:hAnsi="Frutiger Neue LT Pro Light"/>
        </w:rPr>
        <w:t xml:space="preserve">ie Erlus </w:t>
      </w:r>
      <w:r>
        <w:rPr>
          <w:rFonts w:ascii="Frutiger Neue LT Pro Light" w:hAnsi="Frutiger Neue LT Pro Light"/>
        </w:rPr>
        <w:t>LAF-Premiums</w:t>
      </w:r>
      <w:r w:rsidR="00B06272" w:rsidRPr="001D52F6">
        <w:rPr>
          <w:rFonts w:ascii="Frutiger Neue LT Pro Light" w:hAnsi="Frutiger Neue LT Pro Light"/>
        </w:rPr>
        <w:t xml:space="preserve">chornsteinsysteme </w:t>
      </w:r>
      <w:r>
        <w:rPr>
          <w:rFonts w:ascii="Frutiger Neue LT Pro Light" w:hAnsi="Frutiger Neue LT Pro Light"/>
        </w:rPr>
        <w:t>empfehlen sich unter dem neuen Gesetz sogar besonders, denn durch die W3G-Kennzeichnung erlauben sie jetzt und später den Wechsel des Energieträgers. Die E</w:t>
      </w:r>
      <w:r w:rsidR="00196A29">
        <w:rPr>
          <w:rFonts w:ascii="Frutiger Neue LT Pro Light" w:hAnsi="Frutiger Neue LT Pro Light"/>
        </w:rPr>
        <w:t>rlus</w:t>
      </w:r>
      <w:r>
        <w:rPr>
          <w:rFonts w:ascii="Frutiger Neue LT Pro Light" w:hAnsi="Frutiger Neue LT Pro Light"/>
        </w:rPr>
        <w:t xml:space="preserve"> Schornsteinsysteme sind ein- oder mehrzügig in </w:t>
      </w:r>
      <w:r w:rsidR="00C430E4" w:rsidRPr="001D52F6">
        <w:rPr>
          <w:rFonts w:ascii="Frutiger Neue LT Pro Light" w:hAnsi="Frutiger Neue LT Pro Light"/>
        </w:rPr>
        <w:t>montage- wie geschosshoher Bauweise erhältlich. Alle Erlus Schornsteinsysteme sind wohngesund, zertifiziert vom Sentinel</w:t>
      </w:r>
      <w:r w:rsidR="00542A40">
        <w:rPr>
          <w:rFonts w:ascii="Frutiger Neue LT Pro Light" w:hAnsi="Frutiger Neue LT Pro Light"/>
        </w:rPr>
        <w:t xml:space="preserve"> </w:t>
      </w:r>
      <w:r w:rsidR="00C430E4" w:rsidRPr="001D52F6">
        <w:rPr>
          <w:rFonts w:ascii="Frutiger Neue LT Pro Light" w:hAnsi="Frutiger Neue LT Pro Light"/>
        </w:rPr>
        <w:t>Haus</w:t>
      </w:r>
      <w:r w:rsidR="00542A40">
        <w:rPr>
          <w:rFonts w:ascii="Frutiger Neue LT Pro Light" w:hAnsi="Frutiger Neue LT Pro Light"/>
        </w:rPr>
        <w:t xml:space="preserve"> </w:t>
      </w:r>
      <w:r w:rsidR="00C430E4" w:rsidRPr="001D52F6">
        <w:rPr>
          <w:rFonts w:ascii="Frutiger Neue LT Pro Light" w:hAnsi="Frutiger Neue LT Pro Light"/>
        </w:rPr>
        <w:t>Institut</w:t>
      </w:r>
      <w:r w:rsidR="00654E70">
        <w:rPr>
          <w:rFonts w:ascii="Frutiger Neue LT Pro Light" w:hAnsi="Frutiger Neue LT Pro Light"/>
        </w:rPr>
        <w:t xml:space="preserve"> </w:t>
      </w:r>
      <w:r w:rsidR="00542A40">
        <w:rPr>
          <w:rFonts w:ascii="Frutiger Neue LT Pro Light" w:hAnsi="Frutiger Neue LT Pro Light"/>
        </w:rPr>
        <w:t xml:space="preserve">(SHI) </w:t>
      </w:r>
      <w:r w:rsidR="00654E70">
        <w:rPr>
          <w:rFonts w:ascii="Frutiger Neue LT Pro Light" w:hAnsi="Frutiger Neue LT Pro Light"/>
        </w:rPr>
        <w:t>und somit auch nachweislich KfW-förderfähig</w:t>
      </w:r>
      <w:r w:rsidR="00C430E4" w:rsidRPr="001D52F6">
        <w:rPr>
          <w:rFonts w:ascii="Frutiger Neue LT Pro Light" w:hAnsi="Frutiger Neue LT Pro Light"/>
        </w:rPr>
        <w:t xml:space="preserve">. </w:t>
      </w:r>
    </w:p>
    <w:p w:rsidR="00C430E4" w:rsidRDefault="00C430E4" w:rsidP="00C430E4">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Der </w:t>
      </w:r>
      <w:r w:rsidR="00654E70">
        <w:rPr>
          <w:rFonts w:ascii="Frutiger Neue LT Pro Light" w:hAnsi="Frutiger Neue LT Pro Light"/>
        </w:rPr>
        <w:t xml:space="preserve">Erlus </w:t>
      </w:r>
      <w:r>
        <w:rPr>
          <w:rFonts w:ascii="Frutiger Neue LT Pro Light" w:hAnsi="Frutiger Neue LT Pro Light"/>
        </w:rPr>
        <w:t xml:space="preserve">LAF-Premiumschornstein ist Einer für </w:t>
      </w:r>
      <w:r w:rsidR="009F43CB">
        <w:rPr>
          <w:rFonts w:ascii="Frutiger Neue LT Pro Light" w:hAnsi="Frutiger Neue LT Pro Light"/>
        </w:rPr>
        <w:t>a</w:t>
      </w:r>
      <w:r>
        <w:rPr>
          <w:rFonts w:ascii="Frutiger Neue LT Pro Light" w:hAnsi="Frutiger Neue LT Pro Light"/>
        </w:rPr>
        <w:t xml:space="preserve">lles – er leitet die Verbrennungsluft über den Schornsteinkopf und den konzentrischen Frischluftkanal zur Feuerstätte. Der Schornsteinkopf ist dabei so ausgebildet, dass sich keine Rauchgase mit dem Frischluftstrom vermischen können. Die </w:t>
      </w:r>
      <w:r w:rsidR="00654E70">
        <w:rPr>
          <w:rFonts w:ascii="Frutiger Neue LT Pro Light" w:hAnsi="Frutiger Neue LT Pro Light"/>
        </w:rPr>
        <w:t>a</w:t>
      </w:r>
      <w:r>
        <w:rPr>
          <w:rFonts w:ascii="Frutiger Neue LT Pro Light" w:hAnsi="Frutiger Neue LT Pro Light"/>
        </w:rPr>
        <w:t xml:space="preserve">bgasabführende Rauchrohrsäule besteht aus </w:t>
      </w:r>
      <w:r w:rsidR="00654E70">
        <w:rPr>
          <w:rFonts w:ascii="Frutiger Neue LT Pro Light" w:hAnsi="Frutiger Neue LT Pro Light"/>
        </w:rPr>
        <w:t xml:space="preserve">werkseitig gedämmten </w:t>
      </w:r>
      <w:r>
        <w:rPr>
          <w:rFonts w:ascii="Frutiger Neue LT Pro Light" w:hAnsi="Frutiger Neue LT Pro Light"/>
        </w:rPr>
        <w:t>Erlus Edelkeramik-Muffenrohren, mit 6 cm hohen Muffen</w:t>
      </w:r>
      <w:r w:rsidR="00654E70">
        <w:rPr>
          <w:rFonts w:ascii="Frutiger Neue LT Pro Light" w:hAnsi="Frutiger Neue LT Pro Light"/>
        </w:rPr>
        <w:t xml:space="preserve">, welche über die Erlus Gewebedichtung trocken, sicher und ohne Kleber miteinander verbunden werden. </w:t>
      </w:r>
    </w:p>
    <w:p w:rsidR="00C430E4" w:rsidRPr="00EA1A66" w:rsidRDefault="00C430E4" w:rsidP="00C430E4">
      <w:pPr>
        <w:autoSpaceDE w:val="0"/>
        <w:autoSpaceDN w:val="0"/>
        <w:adjustRightInd w:val="0"/>
        <w:spacing w:line="360" w:lineRule="auto"/>
        <w:ind w:right="850"/>
        <w:jc w:val="both"/>
        <w:rPr>
          <w:rFonts w:ascii="Frutiger Neue LT Pro Light" w:hAnsi="Frutiger Neue LT Pro Light"/>
          <w:b/>
        </w:rPr>
      </w:pPr>
      <w:r w:rsidRPr="00EA1A66">
        <w:rPr>
          <w:rFonts w:ascii="Frutiger Neue LT Pro Light" w:hAnsi="Frutiger Neue LT Pro Light"/>
          <w:b/>
        </w:rPr>
        <w:t>Edelkeramik-Rohr als Herzstück</w:t>
      </w:r>
    </w:p>
    <w:p w:rsidR="00C430E4" w:rsidRDefault="00C430E4" w:rsidP="00C430E4">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Das patentierte Erlus Edelkeramik-Rohr ist ein </w:t>
      </w:r>
      <w:proofErr w:type="spellStart"/>
      <w:r w:rsidRPr="000C414B">
        <w:rPr>
          <w:rFonts w:ascii="Frutiger Neue LT Pro Light" w:hAnsi="Frutiger Neue LT Pro Light"/>
        </w:rPr>
        <w:t>Muffenrohr</w:t>
      </w:r>
      <w:proofErr w:type="spellEnd"/>
      <w:r w:rsidR="009F43CB">
        <w:rPr>
          <w:rFonts w:ascii="Frutiger Neue LT Pro Light" w:hAnsi="Frutiger Neue LT Pro Light"/>
        </w:rPr>
        <w:t>,</w:t>
      </w:r>
      <w:r w:rsidRPr="000C414B">
        <w:rPr>
          <w:rFonts w:ascii="Frutiger Neue LT Pro Light" w:hAnsi="Frutiger Neue LT Pro Light"/>
        </w:rPr>
        <w:t xml:space="preserve"> </w:t>
      </w:r>
      <w:proofErr w:type="gramStart"/>
      <w:r w:rsidR="00654E70">
        <w:rPr>
          <w:rFonts w:ascii="Frutiger Neue LT Pro Light" w:hAnsi="Frutiger Neue LT Pro Light"/>
        </w:rPr>
        <w:t>das</w:t>
      </w:r>
      <w:proofErr w:type="gramEnd"/>
      <w:r w:rsidRPr="000C414B">
        <w:rPr>
          <w:rFonts w:ascii="Frutiger Neue LT Pro Light" w:hAnsi="Frutiger Neue LT Pro Light"/>
        </w:rPr>
        <w:t xml:space="preserve"> </w:t>
      </w:r>
      <w:proofErr w:type="spellStart"/>
      <w:r w:rsidRPr="000C414B">
        <w:rPr>
          <w:rFonts w:ascii="Frutiger Neue LT Pro Light" w:hAnsi="Frutiger Neue LT Pro Light"/>
        </w:rPr>
        <w:t>rußbrandbeständig</w:t>
      </w:r>
      <w:proofErr w:type="spellEnd"/>
      <w:r w:rsidRPr="000C414B">
        <w:rPr>
          <w:rFonts w:ascii="Frutiger Neue LT Pro Light" w:hAnsi="Frutiger Neue LT Pro Light"/>
        </w:rPr>
        <w:t>, feuchteunempfindlich und für alle Brennstoffarten geeignet</w:t>
      </w:r>
      <w:r>
        <w:rPr>
          <w:rFonts w:ascii="Frutiger Neue LT Pro Light" w:hAnsi="Frutiger Neue LT Pro Light"/>
        </w:rPr>
        <w:t xml:space="preserve"> ist</w:t>
      </w:r>
      <w:r w:rsidRPr="000C414B">
        <w:rPr>
          <w:rFonts w:ascii="Frutiger Neue LT Pro Light" w:hAnsi="Frutiger Neue LT Pro Light"/>
        </w:rPr>
        <w:t xml:space="preserve">. Selbst biogene Brennstoffe können energetisch voll ausgenutzt </w:t>
      </w:r>
      <w:r w:rsidRPr="000C414B">
        <w:rPr>
          <w:rFonts w:ascii="Frutiger Neue LT Pro Light" w:hAnsi="Frutiger Neue LT Pro Light"/>
        </w:rPr>
        <w:lastRenderedPageBreak/>
        <w:t xml:space="preserve">werden, da das </w:t>
      </w:r>
      <w:r>
        <w:rPr>
          <w:rFonts w:ascii="Frutiger Neue LT Pro Light" w:hAnsi="Frutiger Neue LT Pro Light"/>
        </w:rPr>
        <w:t>Erlus</w:t>
      </w:r>
      <w:r w:rsidRPr="000C414B">
        <w:rPr>
          <w:rFonts w:ascii="Frutiger Neue LT Pro Light" w:hAnsi="Frutiger Neue LT Pro Light"/>
        </w:rPr>
        <w:t xml:space="preserve"> Edelkeramik-Rohr Abgastemperaturen zulässt, die sich bis in den Kondensationsbereich absenken lassen. Mit dem zusätzlichen P1W3G-Paket können sogar Pelletsbrennwertgeräte mit Überdrucktechnik an einen </w:t>
      </w:r>
      <w:r>
        <w:rPr>
          <w:rFonts w:ascii="Frutiger Neue LT Pro Light" w:hAnsi="Frutiger Neue LT Pro Light"/>
        </w:rPr>
        <w:t>Erlus</w:t>
      </w:r>
      <w:r w:rsidRPr="000C414B">
        <w:rPr>
          <w:rFonts w:ascii="Frutiger Neue LT Pro Light" w:hAnsi="Frutiger Neue LT Pro Light"/>
        </w:rPr>
        <w:t xml:space="preserve"> LAF-Premiumschornstein angeschlossen werden. </w:t>
      </w:r>
      <w:r w:rsidR="00654E70">
        <w:rPr>
          <w:rFonts w:ascii="Frutiger Neue LT Pro Light" w:hAnsi="Frutiger Neue LT Pro Light"/>
        </w:rPr>
        <w:t xml:space="preserve">Für die Kombination mit einer Gas-Brennwertfeuerstätte hat sich die Erlus Überdruckabgasleitung seit Jahren bewährt: Diese ist nicht nur für Erdgas, sondern auch für mit Biogas oder mit blauem oder grünem Wasserstoff betriebenen Brennwertgeräten bestens geeignet. </w:t>
      </w:r>
    </w:p>
    <w:p w:rsidR="00C430E4" w:rsidRPr="00EA1A66" w:rsidRDefault="00C430E4" w:rsidP="00C430E4">
      <w:pPr>
        <w:spacing w:line="360" w:lineRule="auto"/>
        <w:ind w:right="850"/>
        <w:jc w:val="both"/>
        <w:rPr>
          <w:rFonts w:ascii="Frutiger Neue LT Pro Light" w:hAnsi="Frutiger Neue LT Pro Light"/>
          <w:b/>
        </w:rPr>
      </w:pPr>
      <w:r w:rsidRPr="00EA1A66">
        <w:rPr>
          <w:rFonts w:ascii="Frutiger Neue LT Pro Light" w:hAnsi="Frutiger Neue LT Pro Light"/>
          <w:b/>
        </w:rPr>
        <w:t xml:space="preserve">Dezente Lösung für den Wohnraum: Die </w:t>
      </w:r>
      <w:r>
        <w:rPr>
          <w:rFonts w:ascii="Frutiger Neue LT Pro Light" w:hAnsi="Frutiger Neue LT Pro Light"/>
          <w:b/>
        </w:rPr>
        <w:t>Erlus</w:t>
      </w:r>
      <w:r w:rsidRPr="00EA1A66">
        <w:rPr>
          <w:rFonts w:ascii="Frutiger Neue LT Pro Light" w:hAnsi="Frutiger Neue LT Pro Light"/>
          <w:b/>
        </w:rPr>
        <w:t xml:space="preserve"> Designtür</w:t>
      </w:r>
    </w:p>
    <w:p w:rsidR="00C430E4" w:rsidRDefault="00654E70" w:rsidP="00C430E4">
      <w:pPr>
        <w:spacing w:line="360" w:lineRule="auto"/>
        <w:ind w:right="850"/>
        <w:jc w:val="both"/>
        <w:rPr>
          <w:rFonts w:ascii="Frutiger Neue LT Pro Light" w:hAnsi="Frutiger Neue LT Pro Light"/>
        </w:rPr>
      </w:pPr>
      <w:r>
        <w:rPr>
          <w:rFonts w:ascii="Frutiger Neue LT Pro Light" w:hAnsi="Frutiger Neue LT Pro Light"/>
        </w:rPr>
        <w:t>F</w:t>
      </w:r>
      <w:r w:rsidR="00C430E4">
        <w:rPr>
          <w:rFonts w:ascii="Frutiger Neue LT Pro Light" w:hAnsi="Frutiger Neue LT Pro Light"/>
        </w:rPr>
        <w:t xml:space="preserve">alls das Haus keinen Keller hat und der Traumofen im Wohnraum steht, sind die Erlus Designtüren die dezente Lösung. Denn jeder Schornstein benötigt einen Schornsteinfuß mit einer Putztür für den Schornsteinfeger und einem Zugang zum Kondensatablauf. Die Erlus Designtüren können bauseits in Farbe und Struktur der Wand angeglichen werden. </w:t>
      </w:r>
      <w:r>
        <w:rPr>
          <w:rFonts w:ascii="Frutiger Neue LT Pro Light" w:hAnsi="Frutiger Neue LT Pro Light"/>
        </w:rPr>
        <w:t xml:space="preserve">Neu verfügbar ist auch eine optionale Schornsteinmündung in der Farbe Schwarz-matt, die perfekt mit dunklen Dacheindeckungen harmoniert. </w:t>
      </w:r>
    </w:p>
    <w:p w:rsidR="00C430E4" w:rsidRPr="000C414B" w:rsidRDefault="00C430E4" w:rsidP="00C430E4">
      <w:pPr>
        <w:autoSpaceDE w:val="0"/>
        <w:autoSpaceDN w:val="0"/>
        <w:adjustRightInd w:val="0"/>
        <w:spacing w:line="360" w:lineRule="auto"/>
        <w:ind w:right="850"/>
        <w:jc w:val="both"/>
        <w:rPr>
          <w:rFonts w:ascii="Frutiger Neue LT Pro Light" w:hAnsi="Frutiger Neue LT Pro Light"/>
          <w:b/>
        </w:rPr>
      </w:pPr>
      <w:r w:rsidRPr="000C414B">
        <w:rPr>
          <w:rFonts w:ascii="Frutiger Neue LT Pro Light" w:hAnsi="Frutiger Neue LT Pro Light"/>
          <w:b/>
        </w:rPr>
        <w:t xml:space="preserve">Wohngesund </w:t>
      </w:r>
      <w:r w:rsidR="00654E70">
        <w:rPr>
          <w:rFonts w:ascii="Frutiger Neue LT Pro Light" w:hAnsi="Frutiger Neue LT Pro Light"/>
          <w:b/>
        </w:rPr>
        <w:t>bauen</w:t>
      </w:r>
      <w:r w:rsidRPr="000C414B">
        <w:rPr>
          <w:rFonts w:ascii="Frutiger Neue LT Pro Light" w:hAnsi="Frutiger Neue LT Pro Light"/>
          <w:b/>
        </w:rPr>
        <w:t xml:space="preserve"> </w:t>
      </w:r>
    </w:p>
    <w:p w:rsidR="00C430E4" w:rsidRPr="000C414B" w:rsidRDefault="00C430E4" w:rsidP="00C430E4">
      <w:pPr>
        <w:autoSpaceDE w:val="0"/>
        <w:autoSpaceDN w:val="0"/>
        <w:adjustRightInd w:val="0"/>
        <w:spacing w:line="360" w:lineRule="auto"/>
        <w:ind w:right="850"/>
        <w:jc w:val="both"/>
        <w:rPr>
          <w:rFonts w:ascii="Frutiger Neue LT Pro Light" w:hAnsi="Frutiger Neue LT Pro Light"/>
        </w:rPr>
      </w:pPr>
      <w:r w:rsidRPr="000C414B">
        <w:rPr>
          <w:rFonts w:ascii="Frutiger Neue LT Pro Light" w:hAnsi="Frutiger Neue LT Pro Light"/>
        </w:rPr>
        <w:t>Wohngesund bauen mit geprüften Produkten, das geht mit der größten Datenbank gesundheitsgeprüfter Bau- und Ausstattungsprodukte des Sentinel Haus Instituts</w:t>
      </w:r>
      <w:bookmarkStart w:id="0" w:name="_GoBack"/>
      <w:bookmarkEnd w:id="0"/>
      <w:r w:rsidRPr="000C414B">
        <w:rPr>
          <w:rFonts w:ascii="Frutiger Neue LT Pro Light" w:hAnsi="Frutiger Neue LT Pro Light"/>
        </w:rPr>
        <w:t xml:space="preserve">. </w:t>
      </w:r>
      <w:r>
        <w:rPr>
          <w:rFonts w:ascii="Frutiger Neue LT Pro Light" w:hAnsi="Frutiger Neue LT Pro Light"/>
        </w:rPr>
        <w:t>Die</w:t>
      </w:r>
      <w:r w:rsidRPr="000C414B">
        <w:rPr>
          <w:rFonts w:ascii="Frutiger Neue LT Pro Light" w:hAnsi="Frutiger Neue LT Pro Light"/>
        </w:rPr>
        <w:t xml:space="preserve"> Schornsteinsysteme von E</w:t>
      </w:r>
      <w:r>
        <w:rPr>
          <w:rFonts w:ascii="Frutiger Neue LT Pro Light" w:hAnsi="Frutiger Neue LT Pro Light"/>
        </w:rPr>
        <w:t>rlus</w:t>
      </w:r>
      <w:r w:rsidRPr="000C414B">
        <w:rPr>
          <w:rFonts w:ascii="Frutiger Neue LT Pro Light" w:hAnsi="Frutiger Neue LT Pro Light"/>
        </w:rPr>
        <w:t xml:space="preserve"> sind auf Schadstoffe geprüft und für den Bau wohngesunder Häuser freigegeben. </w:t>
      </w:r>
    </w:p>
    <w:p w:rsidR="00C430E4" w:rsidRDefault="00C430E4" w:rsidP="00C430E4">
      <w:pPr>
        <w:spacing w:line="360" w:lineRule="auto"/>
        <w:ind w:right="850"/>
        <w:jc w:val="both"/>
        <w:rPr>
          <w:rFonts w:ascii="Frutiger Neue LT Pro Light" w:hAnsi="Frutiger Neue LT Pro Light"/>
        </w:rPr>
      </w:pPr>
      <w:r w:rsidRPr="000C414B">
        <w:rPr>
          <w:rFonts w:ascii="Frutiger Neue LT Pro Light" w:hAnsi="Frutiger Neue LT Pro Light"/>
        </w:rPr>
        <w:t xml:space="preserve">Die Grenzwerte des Instituts sind deshalb besonders umfassend und teilweise sogar strenger als die Vorgaben des Umweltbundesamtes. </w:t>
      </w:r>
    </w:p>
    <w:p w:rsidR="00654E70" w:rsidRPr="005B77CD" w:rsidRDefault="00654E70" w:rsidP="00C430E4">
      <w:pPr>
        <w:spacing w:line="360" w:lineRule="auto"/>
        <w:ind w:right="850"/>
        <w:jc w:val="both"/>
        <w:rPr>
          <w:rFonts w:ascii="Frutiger Neue LT Pro Light" w:hAnsi="Frutiger Neue LT Pro Light"/>
          <w:b/>
        </w:rPr>
      </w:pPr>
      <w:r w:rsidRPr="005B77CD">
        <w:rPr>
          <w:rFonts w:ascii="Frutiger Neue LT Pro Light" w:hAnsi="Frutiger Neue LT Pro Light"/>
          <w:b/>
        </w:rPr>
        <w:t>Schornstein nachrüsten oder sanieren</w:t>
      </w:r>
    </w:p>
    <w:p w:rsidR="00654E70" w:rsidRDefault="00654E70" w:rsidP="00C430E4">
      <w:pPr>
        <w:spacing w:line="360" w:lineRule="auto"/>
        <w:ind w:right="850"/>
        <w:jc w:val="both"/>
        <w:rPr>
          <w:rFonts w:ascii="Frutiger Neue LT Pro Light" w:hAnsi="Frutiger Neue LT Pro Light"/>
        </w:rPr>
      </w:pPr>
      <w:r>
        <w:rPr>
          <w:rFonts w:ascii="Frutiger Neue LT Pro Light" w:hAnsi="Frutiger Neue LT Pro Light"/>
        </w:rPr>
        <w:t xml:space="preserve">Erlus bietet durch sein breites Schornsteinsortiment mit Erlus Edelkeramik nicht nur für den Neubau, sondern auch den nachträglichen Einbau praktikable und langlebige Lösungen für Sanierung und Nachrüstung. „Grundsätzlich empfehlen wir beim Hausbau den firstnahen Einbau eines LAF-Premiumschornsteins, damit sind die Endverbraucher gut gerüstet, egal welchen Brennstoff sie nutzen wollen. Eine Nachrüstung im Altbau ist durch die veränderten Ableitbedingungen teilweise stark eingeschränkt“, erklärt </w:t>
      </w:r>
      <w:r>
        <w:rPr>
          <w:rFonts w:ascii="Frutiger Neue LT Pro Light" w:hAnsi="Frutiger Neue LT Pro Light"/>
        </w:rPr>
        <w:lastRenderedPageBreak/>
        <w:t xml:space="preserve">Jürgen Böhm, Vertriebsleiter Schornsteinsysteme und Lüftungsnetzwerk bei der Erlus AG. </w:t>
      </w:r>
    </w:p>
    <w:p w:rsidR="00654E70" w:rsidRPr="000C414B" w:rsidRDefault="00654E70" w:rsidP="00C430E4">
      <w:pPr>
        <w:spacing w:line="360" w:lineRule="auto"/>
        <w:ind w:right="850"/>
        <w:jc w:val="both"/>
        <w:rPr>
          <w:rFonts w:ascii="Frutiger Neue LT Pro Light" w:hAnsi="Frutiger Neue LT Pro Light"/>
        </w:rPr>
      </w:pPr>
    </w:p>
    <w:p w:rsidR="00C430E4" w:rsidRDefault="00542A40" w:rsidP="00C430E4">
      <w:pPr>
        <w:spacing w:line="360" w:lineRule="auto"/>
        <w:ind w:right="850"/>
        <w:jc w:val="both"/>
        <w:rPr>
          <w:rStyle w:val="Hyperlink"/>
        </w:rPr>
      </w:pPr>
      <w:hyperlink r:id="rId8" w:history="1">
        <w:r w:rsidR="00C430E4" w:rsidRPr="00A04EA4">
          <w:rPr>
            <w:rStyle w:val="Hyperlink"/>
          </w:rPr>
          <w:t>https://www.erlus.com/schornstein-produktuebersicht</w:t>
        </w:r>
      </w:hyperlink>
    </w:p>
    <w:p w:rsidR="002D75A1" w:rsidRDefault="002D75A1" w:rsidP="00C430E4">
      <w:pPr>
        <w:spacing w:line="360" w:lineRule="auto"/>
        <w:ind w:right="850"/>
        <w:jc w:val="both"/>
      </w:pPr>
    </w:p>
    <w:p w:rsidR="002D75A1" w:rsidRDefault="002D75A1" w:rsidP="00C430E4">
      <w:pPr>
        <w:spacing w:line="360" w:lineRule="auto"/>
        <w:ind w:right="850"/>
        <w:jc w:val="both"/>
      </w:pPr>
      <w:r>
        <w:t xml:space="preserve">Bildmaterial: </w:t>
      </w:r>
    </w:p>
    <w:p w:rsidR="002D75A1" w:rsidRDefault="002D75A1" w:rsidP="00C430E4">
      <w:pPr>
        <w:spacing w:line="360" w:lineRule="auto"/>
        <w:ind w:right="850"/>
        <w:jc w:val="both"/>
      </w:pPr>
    </w:p>
    <w:p w:rsidR="00C430E4" w:rsidRDefault="00C430E4" w:rsidP="002D75A1">
      <w:pPr>
        <w:rPr>
          <w:rFonts w:ascii="Frutiger Neue LT Pro Light" w:hAnsi="Frutiger Neue LT Pro Light" w:cs="Arial"/>
          <w:bCs/>
          <w:i/>
          <w:color w:val="000000"/>
        </w:rPr>
      </w:pPr>
      <w:r>
        <w:rPr>
          <w:noProof/>
        </w:rPr>
        <w:drawing>
          <wp:inline distT="0" distB="0" distL="0" distR="0" wp14:anchorId="3B23DE29" wp14:editId="6A0EB092">
            <wp:extent cx="1228725" cy="1043712"/>
            <wp:effectExtent l="0" t="0" r="0" b="444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42026" cy="1055010"/>
                    </a:xfrm>
                    <a:prstGeom prst="rect">
                      <a:avLst/>
                    </a:prstGeom>
                  </pic:spPr>
                </pic:pic>
              </a:graphicData>
            </a:graphic>
          </wp:inline>
        </w:drawing>
      </w:r>
    </w:p>
    <w:p w:rsidR="00C430E4" w:rsidRDefault="00C430E4" w:rsidP="00C430E4">
      <w:pPr>
        <w:spacing w:line="360" w:lineRule="auto"/>
        <w:ind w:right="850"/>
        <w:jc w:val="both"/>
        <w:rPr>
          <w:rFonts w:ascii="Frutiger Neue LT Pro Light" w:hAnsi="Frutiger Neue LT Pro Light" w:cs="Arial"/>
          <w:bCs/>
          <w:i/>
          <w:color w:val="000000"/>
        </w:rPr>
      </w:pPr>
      <w:r>
        <w:rPr>
          <w:rFonts w:ascii="Frutiger Neue LT Pro Light" w:hAnsi="Frutiger Neue LT Pro Light" w:cs="Arial"/>
          <w:bCs/>
          <w:i/>
          <w:color w:val="000000"/>
        </w:rPr>
        <w:t>ERLUS bietet für Häuser ohne Keller die dezente Lösung für den Wohnraum: Die Designtüren sind nahezu unsichtbar</w:t>
      </w:r>
      <w:r w:rsidR="00654E70">
        <w:rPr>
          <w:rFonts w:ascii="Frutiger Neue LT Pro Light" w:hAnsi="Frutiger Neue LT Pro Light" w:cs="Arial"/>
          <w:bCs/>
          <w:i/>
          <w:color w:val="000000"/>
        </w:rPr>
        <w:t xml:space="preserve">. </w:t>
      </w:r>
    </w:p>
    <w:p w:rsidR="00654E70" w:rsidRDefault="00654E70" w:rsidP="00C430E4">
      <w:pPr>
        <w:spacing w:line="360" w:lineRule="auto"/>
        <w:ind w:right="850"/>
        <w:jc w:val="both"/>
        <w:rPr>
          <w:rFonts w:ascii="Frutiger Neue LT Pro Light" w:hAnsi="Frutiger Neue LT Pro Light" w:cs="Arial"/>
          <w:bCs/>
          <w:i/>
          <w:color w:val="000000"/>
        </w:rPr>
      </w:pPr>
    </w:p>
    <w:p w:rsidR="00EF4294" w:rsidRDefault="00EF4294" w:rsidP="00C430E4">
      <w:pPr>
        <w:spacing w:line="360" w:lineRule="auto"/>
        <w:ind w:right="850"/>
        <w:jc w:val="both"/>
        <w:rPr>
          <w:rFonts w:ascii="Frutiger Neue LT Pro Light" w:hAnsi="Frutiger Neue LT Pro Light" w:cs="Arial"/>
          <w:bCs/>
          <w:i/>
          <w:color w:val="000000"/>
        </w:rPr>
      </w:pPr>
      <w:r>
        <w:rPr>
          <w:rFonts w:ascii="Frutiger Neue LT Pro Light" w:hAnsi="Frutiger Neue LT Pro Light" w:cs="Arial"/>
          <w:bCs/>
          <w:i/>
          <w:noProof/>
          <w:color w:val="000000"/>
        </w:rPr>
        <w:drawing>
          <wp:inline distT="0" distB="0" distL="0" distR="0">
            <wp:extent cx="1276350" cy="1276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76350" cy="1276350"/>
                    </a:xfrm>
                    <a:prstGeom prst="rect">
                      <a:avLst/>
                    </a:prstGeom>
                    <a:noFill/>
                    <a:ln>
                      <a:noFill/>
                    </a:ln>
                  </pic:spPr>
                </pic:pic>
              </a:graphicData>
            </a:graphic>
          </wp:inline>
        </w:drawing>
      </w:r>
    </w:p>
    <w:p w:rsidR="00654E70" w:rsidRDefault="00654E70" w:rsidP="00C430E4">
      <w:pPr>
        <w:spacing w:line="360" w:lineRule="auto"/>
        <w:ind w:right="850"/>
        <w:jc w:val="both"/>
        <w:rPr>
          <w:rFonts w:ascii="Frutiger Neue LT Pro Light" w:hAnsi="Frutiger Neue LT Pro Light" w:cs="Arial"/>
          <w:bCs/>
          <w:i/>
          <w:color w:val="000000"/>
        </w:rPr>
      </w:pPr>
      <w:r>
        <w:rPr>
          <w:rFonts w:ascii="Frutiger Neue LT Pro Light" w:hAnsi="Frutiger Neue LT Pro Light" w:cs="Arial"/>
          <w:bCs/>
          <w:i/>
          <w:color w:val="000000"/>
        </w:rPr>
        <w:t xml:space="preserve">Design auch über Dach: Die optionale Erlus Mündungsausführung in Schwarz-matt. </w:t>
      </w:r>
    </w:p>
    <w:p w:rsidR="002D75A1" w:rsidRDefault="002D75A1" w:rsidP="00C430E4">
      <w:pPr>
        <w:spacing w:line="360" w:lineRule="auto"/>
        <w:ind w:right="850"/>
        <w:jc w:val="both"/>
        <w:rPr>
          <w:rFonts w:ascii="Frutiger Neue LT Pro Light" w:hAnsi="Frutiger Neue LT Pro Light" w:cs="Arial"/>
          <w:bCs/>
          <w:i/>
          <w:color w:val="000000"/>
        </w:rPr>
      </w:pPr>
    </w:p>
    <w:p w:rsidR="00C430E4" w:rsidRDefault="00C430E4" w:rsidP="00C430E4">
      <w:pPr>
        <w:spacing w:line="360" w:lineRule="auto"/>
        <w:ind w:right="850"/>
        <w:jc w:val="both"/>
        <w:rPr>
          <w:rFonts w:ascii="Frutiger Neue LT Pro Light" w:hAnsi="Frutiger Neue LT Pro Light" w:cs="Arial"/>
          <w:bCs/>
          <w:i/>
          <w:color w:val="000000"/>
        </w:rPr>
      </w:pPr>
      <w:r>
        <w:rPr>
          <w:noProof/>
        </w:rPr>
        <w:drawing>
          <wp:inline distT="0" distB="0" distL="0" distR="0" wp14:anchorId="5098BD89" wp14:editId="0EAC0B36">
            <wp:extent cx="1119196" cy="1160030"/>
            <wp:effectExtent l="0" t="0" r="508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2058" cy="1183726"/>
                    </a:xfrm>
                    <a:prstGeom prst="rect">
                      <a:avLst/>
                    </a:prstGeom>
                  </pic:spPr>
                </pic:pic>
              </a:graphicData>
            </a:graphic>
          </wp:inline>
        </w:drawing>
      </w:r>
    </w:p>
    <w:p w:rsidR="002D75A1" w:rsidRDefault="00C430E4" w:rsidP="00C430E4">
      <w:pPr>
        <w:spacing w:line="360" w:lineRule="auto"/>
        <w:ind w:right="850"/>
        <w:jc w:val="both"/>
        <w:rPr>
          <w:rFonts w:ascii="Frutiger Neue LT Pro Light" w:hAnsi="Frutiger Neue LT Pro Light" w:cs="Arial"/>
          <w:bCs/>
          <w:i/>
          <w:color w:val="000000"/>
        </w:rPr>
      </w:pPr>
      <w:r>
        <w:rPr>
          <w:rFonts w:ascii="Frutiger Neue LT Pro Light" w:hAnsi="Frutiger Neue LT Pro Light" w:cs="Arial"/>
          <w:bCs/>
          <w:i/>
          <w:color w:val="000000"/>
        </w:rPr>
        <w:t xml:space="preserve">ERLUS Schornsteinsysteme und das ERLUS Lüftungsnetzwerk Via Vento S sind mit dem Label Wohngesund geprüft vom Sentinel-Haus Institut ausgezeichnet und finden sich in der Online-Datenbank für wohngesunde Produkte. </w:t>
      </w:r>
    </w:p>
    <w:p w:rsidR="002D75A1" w:rsidRDefault="002D75A1">
      <w:pPr>
        <w:rPr>
          <w:rFonts w:ascii="Frutiger Neue LT Pro Light" w:hAnsi="Frutiger Neue LT Pro Light" w:cs="Arial"/>
          <w:bCs/>
          <w:i/>
          <w:color w:val="000000"/>
        </w:rPr>
      </w:pPr>
      <w:r>
        <w:rPr>
          <w:rFonts w:ascii="Frutiger Neue LT Pro Light" w:hAnsi="Frutiger Neue LT Pro Light" w:cs="Arial"/>
          <w:bCs/>
          <w:i/>
          <w:color w:val="000000"/>
        </w:rPr>
        <w:br w:type="page"/>
      </w:r>
    </w:p>
    <w:p w:rsidR="00C430E4" w:rsidRDefault="00C430E4" w:rsidP="00C430E4">
      <w:pPr>
        <w:spacing w:line="360" w:lineRule="auto"/>
        <w:ind w:right="850"/>
        <w:jc w:val="both"/>
        <w:rPr>
          <w:rFonts w:ascii="Frutiger Neue LT Pro Light" w:hAnsi="Frutiger Neue LT Pro Light" w:cs="Arial"/>
          <w:bCs/>
          <w:i/>
          <w:color w:val="000000"/>
        </w:rPr>
      </w:pPr>
    </w:p>
    <w:p w:rsidR="00654E70" w:rsidRDefault="00E613B9" w:rsidP="00C430E4">
      <w:pPr>
        <w:spacing w:line="360" w:lineRule="auto"/>
        <w:ind w:right="850"/>
        <w:jc w:val="both"/>
        <w:rPr>
          <w:rFonts w:ascii="Frutiger Neue LT Pro Light" w:hAnsi="Frutiger Neue LT Pro Light" w:cs="Arial"/>
          <w:bCs/>
          <w:i/>
          <w:color w:val="000000"/>
        </w:rPr>
      </w:pPr>
      <w:r>
        <w:rPr>
          <w:rFonts w:ascii="Frutiger Neue LT Pro Light" w:hAnsi="Frutiger Neue LT Pro Light" w:cs="Arial"/>
          <w:bCs/>
          <w:i/>
          <w:noProof/>
          <w:color w:val="000000"/>
        </w:rPr>
        <w:drawing>
          <wp:inline distT="0" distB="0" distL="0" distR="0">
            <wp:extent cx="1066800" cy="801511"/>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6280" cy="808633"/>
                    </a:xfrm>
                    <a:prstGeom prst="rect">
                      <a:avLst/>
                    </a:prstGeom>
                    <a:noFill/>
                    <a:ln>
                      <a:noFill/>
                    </a:ln>
                  </pic:spPr>
                </pic:pic>
              </a:graphicData>
            </a:graphic>
          </wp:inline>
        </w:drawing>
      </w:r>
      <w:r>
        <w:rPr>
          <w:rFonts w:ascii="Frutiger Neue LT Pro Light" w:hAnsi="Frutiger Neue LT Pro Light" w:cs="Arial"/>
          <w:bCs/>
          <w:i/>
          <w:color w:val="000000"/>
        </w:rPr>
        <w:t xml:space="preserve"> </w:t>
      </w:r>
      <w:r w:rsidR="002D75A1">
        <w:rPr>
          <w:rFonts w:ascii="Frutiger Neue LT Pro Light" w:hAnsi="Frutiger Neue LT Pro Light" w:cs="Arial"/>
          <w:bCs/>
          <w:i/>
          <w:color w:val="000000"/>
        </w:rPr>
        <w:t xml:space="preserve">      </w:t>
      </w:r>
      <w:r w:rsidR="002D75A1">
        <w:rPr>
          <w:rFonts w:ascii="Frutiger Neue LT Pro Light" w:hAnsi="Frutiger Neue LT Pro Light" w:cs="Arial"/>
          <w:bCs/>
          <w:i/>
          <w:noProof/>
          <w:color w:val="000000"/>
        </w:rPr>
        <w:drawing>
          <wp:inline distT="0" distB="0" distL="0" distR="0">
            <wp:extent cx="847725" cy="787999"/>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65626" cy="804639"/>
                    </a:xfrm>
                    <a:prstGeom prst="rect">
                      <a:avLst/>
                    </a:prstGeom>
                    <a:noFill/>
                    <a:ln>
                      <a:noFill/>
                    </a:ln>
                  </pic:spPr>
                </pic:pic>
              </a:graphicData>
            </a:graphic>
          </wp:inline>
        </w:drawing>
      </w:r>
    </w:p>
    <w:p w:rsidR="00654E70" w:rsidRPr="000C414B" w:rsidRDefault="00654E70" w:rsidP="00C430E4">
      <w:pPr>
        <w:spacing w:line="360" w:lineRule="auto"/>
        <w:ind w:right="850"/>
        <w:jc w:val="both"/>
        <w:rPr>
          <w:rFonts w:ascii="Frutiger Neue LT Pro Light" w:hAnsi="Frutiger Neue LT Pro Light" w:cs="Arial"/>
          <w:bCs/>
          <w:i/>
          <w:color w:val="000000"/>
        </w:rPr>
      </w:pPr>
      <w:r>
        <w:rPr>
          <w:rFonts w:ascii="Frutiger Neue LT Pro Light" w:hAnsi="Frutiger Neue LT Pro Light" w:cs="Arial"/>
          <w:bCs/>
          <w:i/>
          <w:color w:val="000000"/>
        </w:rPr>
        <w:t xml:space="preserve">Wasserstoff </w:t>
      </w:r>
      <w:proofErr w:type="spellStart"/>
      <w:r>
        <w:rPr>
          <w:rFonts w:ascii="Frutiger Neue LT Pro Light" w:hAnsi="Frutiger Neue LT Pro Light" w:cs="Arial"/>
          <w:bCs/>
          <w:i/>
          <w:color w:val="000000"/>
        </w:rPr>
        <w:t>ready</w:t>
      </w:r>
      <w:proofErr w:type="spellEnd"/>
      <w:r>
        <w:rPr>
          <w:rFonts w:ascii="Frutiger Neue LT Pro Light" w:hAnsi="Frutiger Neue LT Pro Light" w:cs="Arial"/>
          <w:bCs/>
          <w:i/>
          <w:color w:val="000000"/>
        </w:rPr>
        <w:t xml:space="preserve"> und W3G: LAF-Premiumschornsteinsysteme von Erlus erlauben jetzt oder auch später den Wechsel des Energieträgers. </w:t>
      </w:r>
    </w:p>
    <w:p w:rsidR="00641FBE" w:rsidRDefault="00641FBE" w:rsidP="00277CDA">
      <w:pPr>
        <w:autoSpaceDE w:val="0"/>
        <w:autoSpaceDN w:val="0"/>
        <w:adjustRightInd w:val="0"/>
        <w:spacing w:line="360" w:lineRule="auto"/>
        <w:ind w:right="850"/>
        <w:jc w:val="both"/>
        <w:rPr>
          <w:rFonts w:ascii="Frutiger Neue LT Pro Light" w:hAnsi="Frutiger Neue LT Pro Light"/>
        </w:rPr>
      </w:pPr>
    </w:p>
    <w:p w:rsidR="002D75A1" w:rsidRDefault="002D75A1" w:rsidP="00277CDA">
      <w:pPr>
        <w:autoSpaceDE w:val="0"/>
        <w:autoSpaceDN w:val="0"/>
        <w:adjustRightInd w:val="0"/>
        <w:spacing w:line="360" w:lineRule="auto"/>
        <w:ind w:right="850"/>
        <w:jc w:val="both"/>
        <w:rPr>
          <w:rFonts w:ascii="Frutiger Neue LT Pro Light" w:hAnsi="Frutiger Neue LT Pro Light"/>
        </w:rPr>
      </w:pPr>
    </w:p>
    <w:p w:rsidR="002D75A1" w:rsidRDefault="002D75A1" w:rsidP="00277CDA">
      <w:pPr>
        <w:autoSpaceDE w:val="0"/>
        <w:autoSpaceDN w:val="0"/>
        <w:adjustRightInd w:val="0"/>
        <w:spacing w:line="360" w:lineRule="auto"/>
        <w:ind w:right="850"/>
        <w:jc w:val="both"/>
        <w:rPr>
          <w:rFonts w:ascii="Frutiger Neue LT Pro Light" w:hAnsi="Frutiger Neue LT Pro Light"/>
        </w:rPr>
      </w:pPr>
    </w:p>
    <w:p w:rsidR="002D75A1" w:rsidRDefault="002D75A1" w:rsidP="00277CDA">
      <w:pPr>
        <w:autoSpaceDE w:val="0"/>
        <w:autoSpaceDN w:val="0"/>
        <w:adjustRightInd w:val="0"/>
        <w:spacing w:line="360" w:lineRule="auto"/>
        <w:ind w:right="850"/>
        <w:jc w:val="both"/>
        <w:rPr>
          <w:rFonts w:ascii="Frutiger Neue LT Pro Light" w:hAnsi="Frutiger Neue LT Pro Light"/>
        </w:rPr>
      </w:pPr>
    </w:p>
    <w:p w:rsidR="00F23304" w:rsidRPr="00871DB4" w:rsidRDefault="00542A40" w:rsidP="00EC1228">
      <w:pPr>
        <w:spacing w:line="360" w:lineRule="auto"/>
        <w:ind w:right="1134"/>
        <w:jc w:val="both"/>
        <w:rPr>
          <w:rFonts w:ascii="Frutiger Neue LT Pro Light" w:hAnsi="Frutiger Neue LT Pro Light"/>
        </w:rPr>
      </w:pPr>
      <w:hyperlink r:id="rId14" w:history="1">
        <w:r w:rsidR="0056462F" w:rsidRPr="00CA771D">
          <w:rPr>
            <w:rStyle w:val="Hyperlink"/>
            <w:rFonts w:ascii="Frutiger Neue LT Pro Light" w:hAnsi="Frutiger Neue LT Pro Light"/>
          </w:rPr>
          <w:t>www.erlus.com</w:t>
        </w:r>
      </w:hyperlink>
      <w:r w:rsidR="00F23304" w:rsidRPr="00871DB4">
        <w:rPr>
          <w:rFonts w:ascii="Frutiger Neue LT Pro Light" w:hAnsi="Frutiger Neue LT Pro Light"/>
        </w:rPr>
        <w:t xml:space="preserve"> </w:t>
      </w:r>
    </w:p>
    <w:p w:rsidR="00871DB4" w:rsidRDefault="00B006E8" w:rsidP="00EC1228">
      <w:pPr>
        <w:spacing w:line="360" w:lineRule="auto"/>
        <w:ind w:right="1134"/>
        <w:jc w:val="both"/>
        <w:rPr>
          <w:rFonts w:ascii="Frutiger Neue LT Pro Light" w:hAnsi="Frutiger Neue LT Pro Light"/>
        </w:rPr>
      </w:pPr>
      <w:r>
        <w:rPr>
          <w:rFonts w:ascii="Frutiger Neue LT Pro Light" w:hAnsi="Frutiger Neue LT Pro Light"/>
        </w:rPr>
        <w:t>Folgen Sie uns auch</w:t>
      </w:r>
      <w:r w:rsidR="00871DB4">
        <w:rPr>
          <w:rFonts w:ascii="Frutiger Neue LT Pro Light" w:hAnsi="Frutiger Neue LT Pro Light"/>
        </w:rPr>
        <w:t xml:space="preserve"> auf Social Media</w:t>
      </w:r>
    </w:p>
    <w:p w:rsidR="00C714B2" w:rsidRPr="00722856" w:rsidRDefault="00871DB4" w:rsidP="00EC1228">
      <w:pPr>
        <w:spacing w:line="360" w:lineRule="auto"/>
        <w:ind w:right="1134"/>
        <w:jc w:val="both"/>
        <w:rPr>
          <w:rFonts w:ascii="Frutiger Neue LT Pro Light" w:hAnsi="Frutiger Neue LT Pro Light"/>
        </w:rPr>
      </w:pPr>
      <w:r>
        <w:rPr>
          <w:rFonts w:ascii="Frutiger Neue LT Pro Light" w:hAnsi="Frutiger Neue LT Pro Light"/>
          <w:noProof/>
        </w:rPr>
        <w:drawing>
          <wp:inline distT="0" distB="0" distL="0" distR="0">
            <wp:extent cx="295275" cy="294493"/>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acebook_sw.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9511" cy="308692"/>
                    </a:xfrm>
                    <a:prstGeom prst="rect">
                      <a:avLst/>
                    </a:prstGeom>
                  </pic:spPr>
                </pic:pic>
              </a:graphicData>
            </a:graphic>
          </wp:inline>
        </w:drawing>
      </w:r>
      <w:r w:rsidR="00B006E8">
        <w:rPr>
          <w:rFonts w:ascii="Frutiger Neue LT Pro Light" w:hAnsi="Frutiger Neue LT Pro Light"/>
        </w:rPr>
        <w:t xml:space="preserve"> </w:t>
      </w:r>
      <w:r>
        <w:rPr>
          <w:rFonts w:ascii="Frutiger Neue LT Pro Light" w:hAnsi="Frutiger Neue LT Pro Light"/>
          <w:noProof/>
        </w:rPr>
        <w:drawing>
          <wp:inline distT="0" distB="0" distL="0" distR="0">
            <wp:extent cx="280988" cy="280988"/>
            <wp:effectExtent l="0" t="0" r="5080" b="508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stagram_sw.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91191" cy="291191"/>
                    </a:xfrm>
                    <a:prstGeom prst="rect">
                      <a:avLst/>
                    </a:prstGeom>
                  </pic:spPr>
                </pic:pic>
              </a:graphicData>
            </a:graphic>
          </wp:inline>
        </w:drawing>
      </w:r>
      <w:r>
        <w:rPr>
          <w:rFonts w:ascii="Frutiger Neue LT Pro Light" w:hAnsi="Frutiger Neue LT Pro Light"/>
        </w:rPr>
        <w:t xml:space="preserve"> </w:t>
      </w:r>
      <w:r>
        <w:rPr>
          <w:rFonts w:ascii="Frutiger Neue LT Pro Light" w:hAnsi="Frutiger Neue LT Pro Light"/>
          <w:noProof/>
        </w:rPr>
        <w:drawing>
          <wp:inline distT="0" distB="0" distL="0" distR="0">
            <wp:extent cx="285010" cy="284480"/>
            <wp:effectExtent l="0" t="0" r="1270" b="127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I-In-Logo.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00791" cy="300232"/>
                    </a:xfrm>
                    <a:prstGeom prst="rect">
                      <a:avLst/>
                    </a:prstGeom>
                  </pic:spPr>
                </pic:pic>
              </a:graphicData>
            </a:graphic>
          </wp:inline>
        </w:drawing>
      </w:r>
      <w:r>
        <w:rPr>
          <w:rFonts w:ascii="Frutiger Neue LT Pro Light" w:hAnsi="Frutiger Neue LT Pro Light"/>
        </w:rPr>
        <w:t xml:space="preserve"> </w:t>
      </w:r>
      <w:r>
        <w:rPr>
          <w:rFonts w:ascii="Frutiger Neue LT Pro Light" w:hAnsi="Frutiger Neue LT Pro Light"/>
          <w:noProof/>
        </w:rPr>
        <w:drawing>
          <wp:inline distT="0" distB="0" distL="0" distR="0">
            <wp:extent cx="323850" cy="3238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youtube_sw.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40336" cy="340336"/>
                    </a:xfrm>
                    <a:prstGeom prst="rect">
                      <a:avLst/>
                    </a:prstGeom>
                  </pic:spPr>
                </pic:pic>
              </a:graphicData>
            </a:graphic>
          </wp:inline>
        </w:drawing>
      </w:r>
    </w:p>
    <w:p w:rsidR="00F23304" w:rsidRPr="00722856" w:rsidRDefault="00F23304" w:rsidP="00EC1228">
      <w:pPr>
        <w:spacing w:line="360" w:lineRule="auto"/>
        <w:ind w:right="1134"/>
        <w:jc w:val="both"/>
        <w:rPr>
          <w:rFonts w:ascii="Frutiger Neue LT Pro Light" w:hAnsi="Frutiger Neue LT Pro Light"/>
        </w:rPr>
      </w:pPr>
      <w:r w:rsidRPr="00722856">
        <w:rPr>
          <w:rFonts w:ascii="Frutiger Neue LT Pro Light" w:hAnsi="Frutiger Neue LT Pro Light"/>
        </w:rPr>
        <w:t>@dach.schornstein.lueftung</w:t>
      </w:r>
    </w:p>
    <w:p w:rsidR="00F23304" w:rsidRPr="00722856" w:rsidRDefault="00F23304" w:rsidP="00EC1228">
      <w:pPr>
        <w:tabs>
          <w:tab w:val="left" w:pos="6360"/>
          <w:tab w:val="left" w:pos="7371"/>
        </w:tabs>
        <w:ind w:right="1134"/>
        <w:jc w:val="both"/>
        <w:rPr>
          <w:rFonts w:ascii="Frutiger Neue LT Pro Light" w:hAnsi="Frutiger Neue LT Pro Light" w:cs="Arial"/>
          <w:i/>
          <w:u w:val="single"/>
        </w:rPr>
      </w:pPr>
    </w:p>
    <w:p w:rsidR="00F23304" w:rsidRDefault="00F23304" w:rsidP="00EC1228">
      <w:pPr>
        <w:tabs>
          <w:tab w:val="left" w:pos="6360"/>
          <w:tab w:val="left" w:pos="7371"/>
        </w:tabs>
        <w:ind w:right="1134"/>
        <w:jc w:val="both"/>
        <w:rPr>
          <w:rFonts w:ascii="Frutiger Neue LT Pro Light" w:hAnsi="Frutiger Neue LT Pro Light" w:cs="Arial"/>
          <w:i/>
          <w:u w:val="single"/>
        </w:rPr>
      </w:pPr>
    </w:p>
    <w:p w:rsidR="00DC236E" w:rsidRPr="00722856" w:rsidRDefault="00DC236E" w:rsidP="00EC1228">
      <w:pPr>
        <w:tabs>
          <w:tab w:val="left" w:pos="6360"/>
          <w:tab w:val="left" w:pos="7371"/>
        </w:tabs>
        <w:ind w:right="1134"/>
        <w:jc w:val="both"/>
        <w:rPr>
          <w:rFonts w:ascii="Frutiger Neue LT Pro Light" w:hAnsi="Frutiger Neue LT Pro Light" w:cs="Arial"/>
          <w:i/>
          <w:u w:val="single"/>
        </w:rPr>
      </w:pPr>
    </w:p>
    <w:p w:rsidR="00F23304" w:rsidRPr="00722856" w:rsidRDefault="00F23304" w:rsidP="00EC1228">
      <w:pPr>
        <w:tabs>
          <w:tab w:val="left" w:pos="6360"/>
          <w:tab w:val="left" w:pos="7371"/>
        </w:tabs>
        <w:ind w:right="1134"/>
        <w:jc w:val="both"/>
        <w:rPr>
          <w:rFonts w:ascii="Frutiger Neue LT Pro Light" w:hAnsi="Frutiger Neue LT Pro Light" w:cs="Arial"/>
          <w:i/>
          <w:u w:val="single"/>
        </w:rPr>
      </w:pPr>
      <w:r w:rsidRPr="00722856">
        <w:rPr>
          <w:rFonts w:ascii="Frutiger Neue LT Pro Light" w:hAnsi="Frutiger Neue LT Pro Light" w:cs="Arial"/>
          <w:i/>
          <w:u w:val="single"/>
        </w:rPr>
        <w:t>Für weitere Informationen:</w:t>
      </w:r>
    </w:p>
    <w:p w:rsidR="00F23304" w:rsidRPr="00722856" w:rsidRDefault="00F23304" w:rsidP="00EC1228">
      <w:pPr>
        <w:tabs>
          <w:tab w:val="left" w:pos="6360"/>
          <w:tab w:val="left" w:pos="7371"/>
        </w:tabs>
        <w:ind w:right="1134"/>
        <w:jc w:val="both"/>
        <w:rPr>
          <w:rFonts w:ascii="Frutiger Neue LT Pro Light" w:hAnsi="Frutiger Neue LT Pro Light" w:cs="Arial"/>
          <w:i/>
          <w:u w:val="single"/>
        </w:rPr>
      </w:pPr>
    </w:p>
    <w:p w:rsidR="00F23304" w:rsidRPr="00722856" w:rsidRDefault="00F23304" w:rsidP="00EC1228">
      <w:pPr>
        <w:tabs>
          <w:tab w:val="left" w:pos="7371"/>
        </w:tabs>
        <w:autoSpaceDE w:val="0"/>
        <w:autoSpaceDN w:val="0"/>
        <w:adjustRightInd w:val="0"/>
        <w:ind w:right="1134"/>
        <w:rPr>
          <w:rFonts w:ascii="Frutiger Neue LT Pro Light" w:hAnsi="Frutiger Neue LT Pro Light" w:cs="Helv"/>
          <w:i/>
          <w:color w:val="000000"/>
        </w:rPr>
      </w:pPr>
      <w:r w:rsidRPr="00722856">
        <w:rPr>
          <w:rFonts w:ascii="Frutiger Neue LT Pro Light" w:hAnsi="Frutiger Neue LT Pro Light" w:cs="Helv"/>
          <w:i/>
          <w:color w:val="000000"/>
        </w:rPr>
        <w:t>ERLUS AKTIENGESELLSCHAFT</w:t>
      </w:r>
    </w:p>
    <w:p w:rsidR="00F23304" w:rsidRPr="00722856" w:rsidRDefault="00F23304" w:rsidP="00EC1228">
      <w:pPr>
        <w:tabs>
          <w:tab w:val="left" w:pos="7371"/>
        </w:tabs>
        <w:autoSpaceDE w:val="0"/>
        <w:autoSpaceDN w:val="0"/>
        <w:adjustRightInd w:val="0"/>
        <w:ind w:right="1134"/>
        <w:rPr>
          <w:rFonts w:ascii="Frutiger Neue LT Pro Light" w:hAnsi="Frutiger Neue LT Pro Light" w:cs="Helv"/>
          <w:i/>
          <w:color w:val="000000"/>
        </w:rPr>
      </w:pPr>
      <w:r w:rsidRPr="00722856">
        <w:rPr>
          <w:rFonts w:ascii="Frutiger Neue LT Pro Light" w:hAnsi="Frutiger Neue LT Pro Light" w:cs="Helv"/>
          <w:i/>
          <w:color w:val="000000"/>
        </w:rPr>
        <w:t>Hauptstraße 106</w:t>
      </w:r>
    </w:p>
    <w:p w:rsidR="00F23304" w:rsidRDefault="00F23304" w:rsidP="00EC1228">
      <w:pPr>
        <w:tabs>
          <w:tab w:val="left" w:pos="7371"/>
        </w:tabs>
        <w:autoSpaceDE w:val="0"/>
        <w:autoSpaceDN w:val="0"/>
        <w:adjustRightInd w:val="0"/>
        <w:ind w:right="1134"/>
        <w:rPr>
          <w:rFonts w:ascii="Frutiger Neue LT Pro Light" w:hAnsi="Frutiger Neue LT Pro Light" w:cs="Helv"/>
          <w:i/>
          <w:color w:val="000000"/>
        </w:rPr>
      </w:pPr>
      <w:r w:rsidRPr="00722856">
        <w:rPr>
          <w:rFonts w:ascii="Frutiger Neue LT Pro Light" w:hAnsi="Frutiger Neue LT Pro Light" w:cs="Helv"/>
          <w:i/>
          <w:color w:val="000000"/>
        </w:rPr>
        <w:t>84088 Neufahrn i. NB</w:t>
      </w:r>
    </w:p>
    <w:p w:rsidR="00871DB4" w:rsidRPr="00722856" w:rsidRDefault="00871DB4" w:rsidP="00EC122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Bianca Marklstorfer</w:t>
      </w:r>
    </w:p>
    <w:p w:rsidR="00F23304" w:rsidRPr="00722856" w:rsidRDefault="00F23304" w:rsidP="00EC1228">
      <w:pPr>
        <w:tabs>
          <w:tab w:val="left" w:pos="7371"/>
        </w:tabs>
        <w:autoSpaceDE w:val="0"/>
        <w:autoSpaceDN w:val="0"/>
        <w:adjustRightInd w:val="0"/>
        <w:ind w:right="1134"/>
        <w:rPr>
          <w:rFonts w:ascii="Frutiger Neue LT Pro Light" w:hAnsi="Frutiger Neue LT Pro Light" w:cs="Helv"/>
          <w:i/>
          <w:color w:val="000000"/>
          <w:lang w:val="it-IT"/>
        </w:rPr>
      </w:pPr>
      <w:r w:rsidRPr="00722856">
        <w:rPr>
          <w:rFonts w:ascii="Frutiger Neue LT Pro Light" w:hAnsi="Frutiger Neue LT Pro Light" w:cs="Helv"/>
          <w:i/>
          <w:color w:val="000000"/>
          <w:lang w:val="it-IT"/>
        </w:rPr>
        <w:t xml:space="preserve">Telefon: +49 (0)8773 18- </w:t>
      </w:r>
      <w:r w:rsidR="00871DB4">
        <w:rPr>
          <w:rFonts w:ascii="Frutiger Neue LT Pro Light" w:hAnsi="Frutiger Neue LT Pro Light" w:cs="Helv"/>
          <w:i/>
          <w:color w:val="000000"/>
          <w:lang w:val="it-IT"/>
        </w:rPr>
        <w:t>162</w:t>
      </w:r>
    </w:p>
    <w:p w:rsidR="00F23304" w:rsidRPr="00722856" w:rsidRDefault="00F23304" w:rsidP="00EC1228">
      <w:pPr>
        <w:tabs>
          <w:tab w:val="left" w:pos="7371"/>
        </w:tabs>
        <w:autoSpaceDE w:val="0"/>
        <w:autoSpaceDN w:val="0"/>
        <w:adjustRightInd w:val="0"/>
        <w:ind w:right="1134"/>
        <w:rPr>
          <w:rFonts w:ascii="Frutiger Neue LT Pro Light" w:hAnsi="Frutiger Neue LT Pro Light" w:cs="Helv"/>
          <w:i/>
          <w:color w:val="000000"/>
          <w:lang w:val="it-IT"/>
        </w:rPr>
      </w:pPr>
      <w:r w:rsidRPr="00722856">
        <w:rPr>
          <w:rFonts w:ascii="Frutiger Neue LT Pro Light" w:hAnsi="Frutiger Neue LT Pro Light" w:cs="Helv"/>
          <w:i/>
          <w:color w:val="000000"/>
          <w:lang w:val="it-IT"/>
        </w:rPr>
        <w:t>Telefax: +49 (0)8773 18- 113</w:t>
      </w:r>
    </w:p>
    <w:p w:rsidR="00F23304" w:rsidRPr="00722856" w:rsidRDefault="00F23304" w:rsidP="00EC1228">
      <w:pPr>
        <w:tabs>
          <w:tab w:val="left" w:pos="6360"/>
          <w:tab w:val="left" w:pos="7371"/>
        </w:tabs>
        <w:ind w:right="1134"/>
        <w:jc w:val="both"/>
        <w:rPr>
          <w:rFonts w:ascii="Frutiger Neue LT Pro Light" w:hAnsi="Frutiger Neue LT Pro Light" w:cs="Arial"/>
          <w:i/>
          <w:u w:val="single"/>
        </w:rPr>
      </w:pPr>
      <w:r w:rsidRPr="00722856">
        <w:rPr>
          <w:rFonts w:ascii="Frutiger Neue LT Pro Light" w:hAnsi="Frutiger Neue LT Pro Light" w:cs="Arial"/>
          <w:i/>
        </w:rPr>
        <w:t xml:space="preserve">E-Mail: </w:t>
      </w:r>
      <w:hyperlink r:id="rId19" w:history="1">
        <w:r w:rsidRPr="00871DB4">
          <w:rPr>
            <w:rStyle w:val="Hyperlink"/>
            <w:rFonts w:ascii="Frutiger Neue LT Pro Light" w:hAnsi="Frutiger Neue LT Pro Light" w:cs="Arial"/>
            <w:i/>
            <w:color w:val="auto"/>
          </w:rPr>
          <w:t>presse@erlus.com</w:t>
        </w:r>
      </w:hyperlink>
    </w:p>
    <w:p w:rsidR="00F23304" w:rsidRPr="00722856" w:rsidRDefault="00F23304" w:rsidP="00EC1228">
      <w:pPr>
        <w:tabs>
          <w:tab w:val="left" w:pos="6360"/>
          <w:tab w:val="left" w:pos="7371"/>
        </w:tabs>
        <w:ind w:right="1134"/>
        <w:jc w:val="both"/>
        <w:rPr>
          <w:rFonts w:ascii="Frutiger Neue LT Pro Light" w:hAnsi="Frutiger Neue LT Pro Light" w:cs="Arial"/>
          <w:i/>
          <w:u w:val="single"/>
        </w:rPr>
      </w:pPr>
      <w:r w:rsidRPr="00722856">
        <w:rPr>
          <w:rFonts w:ascii="Frutiger Neue LT Pro Light" w:hAnsi="Frutiger Neue LT Pro Light" w:cs="Arial"/>
          <w:i/>
        </w:rPr>
        <w:t xml:space="preserve">Homepage: </w:t>
      </w:r>
      <w:hyperlink r:id="rId20" w:history="1">
        <w:r w:rsidRPr="00871DB4">
          <w:rPr>
            <w:rFonts w:ascii="Frutiger Neue LT Pro Light" w:hAnsi="Frutiger Neue LT Pro Light" w:cs="Arial"/>
            <w:i/>
            <w:u w:val="single"/>
          </w:rPr>
          <w:t>www.erlus.com</w:t>
        </w:r>
      </w:hyperlink>
    </w:p>
    <w:sectPr w:rsidR="00F23304" w:rsidRPr="00722856" w:rsidSect="005C343E">
      <w:footerReference w:type="even" r:id="rId21"/>
      <w:footerReference w:type="default" r:id="rId22"/>
      <w:headerReference w:type="first" r:id="rId23"/>
      <w:footerReference w:type="first" r:id="rId24"/>
      <w:pgSz w:w="11906" w:h="16838"/>
      <w:pgMar w:top="1797" w:right="1417" w:bottom="156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695B" w:rsidRDefault="0044695B">
      <w:r>
        <w:separator/>
      </w:r>
    </w:p>
  </w:endnote>
  <w:endnote w:type="continuationSeparator" w:id="0">
    <w:p w:rsidR="0044695B" w:rsidRDefault="00446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utiger Neue LT Pro Light">
    <w:panose1 w:val="020B0403040304020203"/>
    <w:charset w:val="00"/>
    <w:family w:val="swiss"/>
    <w:notTrueType/>
    <w:pitch w:val="variable"/>
    <w:sig w:usb0="A000002F" w:usb1="5000207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92A" w:rsidRDefault="0077592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77592A" w:rsidRDefault="0077592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C5" w:rsidRDefault="00AC0AC5">
    <w:pPr>
      <w:pStyle w:val="Fuzeile"/>
      <w:jc w:val="right"/>
    </w:pPr>
    <w:r>
      <w:fldChar w:fldCharType="begin"/>
    </w:r>
    <w:r>
      <w:instrText>PAGE   \* MERGEFORMAT</w:instrText>
    </w:r>
    <w:r>
      <w:fldChar w:fldCharType="separate"/>
    </w:r>
    <w:r w:rsidR="0029258F">
      <w:rPr>
        <w:noProof/>
      </w:rPr>
      <w:t>5</w:t>
    </w:r>
    <w:r>
      <w:fldChar w:fldCharType="end"/>
    </w:r>
  </w:p>
  <w:p w:rsidR="0077592A" w:rsidRPr="00AC0AC5" w:rsidRDefault="00C430E4" w:rsidP="00FB5604">
    <w:pPr>
      <w:pStyle w:val="Fuzeile"/>
      <w:ind w:right="360"/>
      <w:jc w:val="center"/>
      <w:rPr>
        <w:rFonts w:ascii="Frutiger Neue LT Pro Light" w:hAnsi="Frutiger Neue LT Pro Light"/>
        <w:sz w:val="20"/>
        <w:szCs w:val="20"/>
      </w:rPr>
    </w:pPr>
    <w:r>
      <w:rPr>
        <w:rFonts w:ascii="Frutiger Neue LT Pro Light" w:hAnsi="Frutiger Neue LT Pro Light"/>
        <w:sz w:val="20"/>
        <w:szCs w:val="20"/>
      </w:rPr>
      <w:t xml:space="preserve">Wärmewelten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C5" w:rsidRDefault="00AC0AC5">
    <w:pPr>
      <w:pStyle w:val="Fuzeile"/>
      <w:jc w:val="right"/>
    </w:pPr>
    <w:r>
      <w:fldChar w:fldCharType="begin"/>
    </w:r>
    <w:r>
      <w:instrText>PAGE   \* MERGEFORMAT</w:instrText>
    </w:r>
    <w:r>
      <w:fldChar w:fldCharType="separate"/>
    </w:r>
    <w:r w:rsidR="0029258F">
      <w:rPr>
        <w:noProof/>
      </w:rPr>
      <w:t>1</w:t>
    </w:r>
    <w:r>
      <w:fldChar w:fldCharType="end"/>
    </w:r>
  </w:p>
  <w:p w:rsidR="00AC0AC5" w:rsidRPr="00AC0AC5" w:rsidRDefault="00C430E4" w:rsidP="00AC0AC5">
    <w:pPr>
      <w:pStyle w:val="Fuzeile"/>
      <w:jc w:val="center"/>
      <w:rPr>
        <w:rFonts w:ascii="Frutiger Neue LT Pro Light" w:hAnsi="Frutiger Neue LT Pro Light"/>
        <w:sz w:val="20"/>
        <w:szCs w:val="20"/>
      </w:rPr>
    </w:pPr>
    <w:r>
      <w:rPr>
        <w:rFonts w:ascii="Frutiger Neue LT Pro Light" w:hAnsi="Frutiger Neue LT Pro Light"/>
        <w:sz w:val="20"/>
        <w:szCs w:val="20"/>
      </w:rPr>
      <w:t>Wärmewelten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695B" w:rsidRDefault="0044695B">
      <w:r>
        <w:separator/>
      </w:r>
    </w:p>
  </w:footnote>
  <w:footnote w:type="continuationSeparator" w:id="0">
    <w:p w:rsidR="0044695B" w:rsidRDefault="00446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0EE" w:rsidRDefault="00CE0A17" w:rsidP="008A00EE">
    <w:pPr>
      <w:pStyle w:val="Kopfzeile"/>
      <w:tabs>
        <w:tab w:val="clear" w:pos="4536"/>
        <w:tab w:val="clear" w:pos="9072"/>
        <w:tab w:val="left" w:pos="6240"/>
      </w:tabs>
      <w:jc w:val="right"/>
    </w:pPr>
    <w:r>
      <w:rPr>
        <w:noProof/>
      </w:rPr>
      <w:drawing>
        <wp:inline distT="0" distB="0" distL="0" distR="0">
          <wp:extent cx="1657550" cy="8001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rlus_Logo_4C_mitQualitätausDE.jpg"/>
                  <pic:cNvPicPr/>
                </pic:nvPicPr>
                <pic:blipFill>
                  <a:blip r:embed="rId1">
                    <a:extLst>
                      <a:ext uri="{28A0092B-C50C-407E-A947-70E740481C1C}">
                        <a14:useLocalDpi xmlns:a14="http://schemas.microsoft.com/office/drawing/2010/main" val="0"/>
                      </a:ext>
                    </a:extLst>
                  </a:blip>
                  <a:stretch>
                    <a:fillRect/>
                  </a:stretch>
                </pic:blipFill>
                <pic:spPr>
                  <a:xfrm>
                    <a:off x="0" y="0"/>
                    <a:ext cx="1683423" cy="812589"/>
                  </a:xfrm>
                  <a:prstGeom prst="rect">
                    <a:avLst/>
                  </a:prstGeom>
                </pic:spPr>
              </pic:pic>
            </a:graphicData>
          </a:graphic>
        </wp:inline>
      </w:drawing>
    </w:r>
  </w:p>
  <w:p w:rsidR="00AC0AC5" w:rsidRPr="00AC0AC5" w:rsidRDefault="00AC0AC5" w:rsidP="00AC0AC5">
    <w:pPr>
      <w:spacing w:line="360" w:lineRule="auto"/>
      <w:ind w:right="1417"/>
      <w:jc w:val="both"/>
      <w:rPr>
        <w:rFonts w:ascii="Frutiger Neue LT Pro Light" w:hAnsi="Frutiger Neue LT Pro Light" w:cs="Arial"/>
        <w:sz w:val="32"/>
        <w:szCs w:val="32"/>
      </w:rPr>
    </w:pPr>
    <w:r w:rsidRPr="00AC0AC5">
      <w:rPr>
        <w:rFonts w:ascii="Frutiger Neue LT Pro Light" w:hAnsi="Frutiger Neue LT Pro Light" w:cs="Arial"/>
        <w:sz w:val="32"/>
        <w:szCs w:val="32"/>
      </w:rPr>
      <w:t>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94CB0"/>
    <w:multiLevelType w:val="hybridMultilevel"/>
    <w:tmpl w:val="68CAA9E2"/>
    <w:lvl w:ilvl="0" w:tplc="67F45398">
      <w:numFmt w:val="bullet"/>
      <w:lvlText w:val="-"/>
      <w:lvlJc w:val="left"/>
      <w:pPr>
        <w:ind w:left="720" w:hanging="360"/>
      </w:pPr>
      <w:rPr>
        <w:rFonts w:ascii="Frutiger Neue LT Pro Light" w:eastAsia="Times New Roman" w:hAnsi="Frutiger Neue LT Pro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2104F9"/>
    <w:multiLevelType w:val="hybridMultilevel"/>
    <w:tmpl w:val="D1845B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EA1BD5"/>
    <w:multiLevelType w:val="hybridMultilevel"/>
    <w:tmpl w:val="BF580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124D09"/>
    <w:multiLevelType w:val="hybridMultilevel"/>
    <w:tmpl w:val="F2A41664"/>
    <w:lvl w:ilvl="0" w:tplc="20AA8530">
      <w:start w:val="1933"/>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CD01DE"/>
    <w:multiLevelType w:val="hybridMultilevel"/>
    <w:tmpl w:val="AAD8AE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0AC59A4"/>
    <w:multiLevelType w:val="hybridMultilevel"/>
    <w:tmpl w:val="56F8F2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E6E101D"/>
    <w:multiLevelType w:val="multilevel"/>
    <w:tmpl w:val="D1BEE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4"/>
  </w:num>
  <w:num w:numId="4">
    <w:abstractNumId w:val="2"/>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95B"/>
    <w:rsid w:val="000001A4"/>
    <w:rsid w:val="0003059D"/>
    <w:rsid w:val="00034025"/>
    <w:rsid w:val="00035EDC"/>
    <w:rsid w:val="000368A1"/>
    <w:rsid w:val="00037622"/>
    <w:rsid w:val="00037F25"/>
    <w:rsid w:val="00045A26"/>
    <w:rsid w:val="000509F7"/>
    <w:rsid w:val="00051494"/>
    <w:rsid w:val="00053613"/>
    <w:rsid w:val="00055EA8"/>
    <w:rsid w:val="00057A3B"/>
    <w:rsid w:val="00073A8F"/>
    <w:rsid w:val="00073CE9"/>
    <w:rsid w:val="00076F73"/>
    <w:rsid w:val="0007721C"/>
    <w:rsid w:val="00077DF7"/>
    <w:rsid w:val="000816CD"/>
    <w:rsid w:val="0009096D"/>
    <w:rsid w:val="000924F5"/>
    <w:rsid w:val="000931CC"/>
    <w:rsid w:val="00093778"/>
    <w:rsid w:val="00093B92"/>
    <w:rsid w:val="00095B86"/>
    <w:rsid w:val="000A4BA9"/>
    <w:rsid w:val="000A6909"/>
    <w:rsid w:val="000B4B4C"/>
    <w:rsid w:val="000C7600"/>
    <w:rsid w:val="000D05BF"/>
    <w:rsid w:val="000E50BD"/>
    <w:rsid w:val="000E675F"/>
    <w:rsid w:val="000F0EE2"/>
    <w:rsid w:val="000F1356"/>
    <w:rsid w:val="000F46CD"/>
    <w:rsid w:val="000F5A60"/>
    <w:rsid w:val="00102D6B"/>
    <w:rsid w:val="001128D2"/>
    <w:rsid w:val="001172CC"/>
    <w:rsid w:val="00123312"/>
    <w:rsid w:val="00123655"/>
    <w:rsid w:val="001237B4"/>
    <w:rsid w:val="0013034A"/>
    <w:rsid w:val="00135A62"/>
    <w:rsid w:val="00143B7A"/>
    <w:rsid w:val="00144000"/>
    <w:rsid w:val="00145D31"/>
    <w:rsid w:val="0016391A"/>
    <w:rsid w:val="001639A4"/>
    <w:rsid w:val="00175BF6"/>
    <w:rsid w:val="00180774"/>
    <w:rsid w:val="00181BA9"/>
    <w:rsid w:val="00182AE7"/>
    <w:rsid w:val="001861FF"/>
    <w:rsid w:val="00186739"/>
    <w:rsid w:val="001920BC"/>
    <w:rsid w:val="00192E49"/>
    <w:rsid w:val="001931FA"/>
    <w:rsid w:val="001942BC"/>
    <w:rsid w:val="0019455A"/>
    <w:rsid w:val="00196A29"/>
    <w:rsid w:val="00197A5B"/>
    <w:rsid w:val="001A07C3"/>
    <w:rsid w:val="001B3616"/>
    <w:rsid w:val="001C1272"/>
    <w:rsid w:val="001C17F2"/>
    <w:rsid w:val="001C1B2E"/>
    <w:rsid w:val="001D0D7B"/>
    <w:rsid w:val="001D52F6"/>
    <w:rsid w:val="001D7032"/>
    <w:rsid w:val="001E76F1"/>
    <w:rsid w:val="001E7B16"/>
    <w:rsid w:val="001F3485"/>
    <w:rsid w:val="00203BD1"/>
    <w:rsid w:val="00210488"/>
    <w:rsid w:val="00213067"/>
    <w:rsid w:val="00217E78"/>
    <w:rsid w:val="002242CB"/>
    <w:rsid w:val="00225440"/>
    <w:rsid w:val="00235B59"/>
    <w:rsid w:val="00272E1E"/>
    <w:rsid w:val="00277CDA"/>
    <w:rsid w:val="0029258F"/>
    <w:rsid w:val="002B2AA6"/>
    <w:rsid w:val="002C102D"/>
    <w:rsid w:val="002D44C7"/>
    <w:rsid w:val="002D5475"/>
    <w:rsid w:val="002D75A1"/>
    <w:rsid w:val="002E1166"/>
    <w:rsid w:val="002E3D53"/>
    <w:rsid w:val="00304DFB"/>
    <w:rsid w:val="00304E97"/>
    <w:rsid w:val="00310E6E"/>
    <w:rsid w:val="0031354E"/>
    <w:rsid w:val="00313D62"/>
    <w:rsid w:val="00315D46"/>
    <w:rsid w:val="003209C7"/>
    <w:rsid w:val="003209EB"/>
    <w:rsid w:val="003249CF"/>
    <w:rsid w:val="00324B35"/>
    <w:rsid w:val="00333326"/>
    <w:rsid w:val="003355B5"/>
    <w:rsid w:val="003403ED"/>
    <w:rsid w:val="00344B53"/>
    <w:rsid w:val="00351661"/>
    <w:rsid w:val="00352E19"/>
    <w:rsid w:val="00353B6C"/>
    <w:rsid w:val="0035515C"/>
    <w:rsid w:val="003739E1"/>
    <w:rsid w:val="00383A31"/>
    <w:rsid w:val="00384150"/>
    <w:rsid w:val="003873B2"/>
    <w:rsid w:val="00393672"/>
    <w:rsid w:val="003A031A"/>
    <w:rsid w:val="003B36FD"/>
    <w:rsid w:val="003B4A68"/>
    <w:rsid w:val="003C3095"/>
    <w:rsid w:val="003D43AF"/>
    <w:rsid w:val="003E4AE3"/>
    <w:rsid w:val="003E66CA"/>
    <w:rsid w:val="003F29D1"/>
    <w:rsid w:val="0040427D"/>
    <w:rsid w:val="0040432C"/>
    <w:rsid w:val="00415BD4"/>
    <w:rsid w:val="00427C98"/>
    <w:rsid w:val="00430755"/>
    <w:rsid w:val="0043174F"/>
    <w:rsid w:val="00435C8B"/>
    <w:rsid w:val="0044695B"/>
    <w:rsid w:val="00446AA4"/>
    <w:rsid w:val="00454A7A"/>
    <w:rsid w:val="0046269E"/>
    <w:rsid w:val="00465038"/>
    <w:rsid w:val="00472ED0"/>
    <w:rsid w:val="00474C0A"/>
    <w:rsid w:val="00485FF0"/>
    <w:rsid w:val="00492407"/>
    <w:rsid w:val="004A7513"/>
    <w:rsid w:val="004B0817"/>
    <w:rsid w:val="004B1E78"/>
    <w:rsid w:val="004B4498"/>
    <w:rsid w:val="004B7E17"/>
    <w:rsid w:val="004E3A34"/>
    <w:rsid w:val="004E670C"/>
    <w:rsid w:val="004F4D94"/>
    <w:rsid w:val="004F55D5"/>
    <w:rsid w:val="004F6F49"/>
    <w:rsid w:val="0050095F"/>
    <w:rsid w:val="00506AA4"/>
    <w:rsid w:val="0051280E"/>
    <w:rsid w:val="0052686C"/>
    <w:rsid w:val="0053013F"/>
    <w:rsid w:val="00536C02"/>
    <w:rsid w:val="00537A6D"/>
    <w:rsid w:val="0054150F"/>
    <w:rsid w:val="00542A40"/>
    <w:rsid w:val="00543D66"/>
    <w:rsid w:val="00552C78"/>
    <w:rsid w:val="00554FFE"/>
    <w:rsid w:val="00555109"/>
    <w:rsid w:val="00561691"/>
    <w:rsid w:val="005621F5"/>
    <w:rsid w:val="00563D29"/>
    <w:rsid w:val="0056462F"/>
    <w:rsid w:val="00564693"/>
    <w:rsid w:val="0057498D"/>
    <w:rsid w:val="00581AC6"/>
    <w:rsid w:val="00585829"/>
    <w:rsid w:val="00586D7D"/>
    <w:rsid w:val="005901EB"/>
    <w:rsid w:val="005A0BD3"/>
    <w:rsid w:val="005A5815"/>
    <w:rsid w:val="005B77CD"/>
    <w:rsid w:val="005C343E"/>
    <w:rsid w:val="005C49B9"/>
    <w:rsid w:val="005D0F2C"/>
    <w:rsid w:val="005D7D7A"/>
    <w:rsid w:val="005E7C47"/>
    <w:rsid w:val="00601BB7"/>
    <w:rsid w:val="00602407"/>
    <w:rsid w:val="00610D34"/>
    <w:rsid w:val="00622E53"/>
    <w:rsid w:val="00630C1E"/>
    <w:rsid w:val="00640531"/>
    <w:rsid w:val="00641FBE"/>
    <w:rsid w:val="00646A0E"/>
    <w:rsid w:val="0065453E"/>
    <w:rsid w:val="00654E70"/>
    <w:rsid w:val="006A268C"/>
    <w:rsid w:val="006A74DA"/>
    <w:rsid w:val="006B26DF"/>
    <w:rsid w:val="006B39E6"/>
    <w:rsid w:val="006B748B"/>
    <w:rsid w:val="006C03ED"/>
    <w:rsid w:val="006D0179"/>
    <w:rsid w:val="006D36E1"/>
    <w:rsid w:val="006D4C97"/>
    <w:rsid w:val="006E00D8"/>
    <w:rsid w:val="006E2AE3"/>
    <w:rsid w:val="006E51AF"/>
    <w:rsid w:val="006E6DA5"/>
    <w:rsid w:val="006E7772"/>
    <w:rsid w:val="00720888"/>
    <w:rsid w:val="00722856"/>
    <w:rsid w:val="00722EF5"/>
    <w:rsid w:val="0072307B"/>
    <w:rsid w:val="00723AEE"/>
    <w:rsid w:val="00725519"/>
    <w:rsid w:val="00727F6F"/>
    <w:rsid w:val="00732789"/>
    <w:rsid w:val="00732D7D"/>
    <w:rsid w:val="00735C14"/>
    <w:rsid w:val="007402C9"/>
    <w:rsid w:val="00742037"/>
    <w:rsid w:val="0075358D"/>
    <w:rsid w:val="00754C84"/>
    <w:rsid w:val="00756E5F"/>
    <w:rsid w:val="007621C3"/>
    <w:rsid w:val="00764701"/>
    <w:rsid w:val="00764F78"/>
    <w:rsid w:val="007657DC"/>
    <w:rsid w:val="0077039F"/>
    <w:rsid w:val="0077592A"/>
    <w:rsid w:val="00775E16"/>
    <w:rsid w:val="007805F1"/>
    <w:rsid w:val="007808EF"/>
    <w:rsid w:val="00781F41"/>
    <w:rsid w:val="007848D7"/>
    <w:rsid w:val="007A1B85"/>
    <w:rsid w:val="007A3B32"/>
    <w:rsid w:val="007B171E"/>
    <w:rsid w:val="007C442F"/>
    <w:rsid w:val="007C7DDD"/>
    <w:rsid w:val="007D628D"/>
    <w:rsid w:val="007D661E"/>
    <w:rsid w:val="007E1E99"/>
    <w:rsid w:val="007E359A"/>
    <w:rsid w:val="007F145C"/>
    <w:rsid w:val="007F5D67"/>
    <w:rsid w:val="007F7C16"/>
    <w:rsid w:val="008158E7"/>
    <w:rsid w:val="0081759E"/>
    <w:rsid w:val="00817801"/>
    <w:rsid w:val="00821BF4"/>
    <w:rsid w:val="00834AF2"/>
    <w:rsid w:val="00851F49"/>
    <w:rsid w:val="00871DB4"/>
    <w:rsid w:val="008754AD"/>
    <w:rsid w:val="008815F5"/>
    <w:rsid w:val="008858C6"/>
    <w:rsid w:val="008A00EE"/>
    <w:rsid w:val="008B2C12"/>
    <w:rsid w:val="008C66C1"/>
    <w:rsid w:val="008D19C3"/>
    <w:rsid w:val="008D3A41"/>
    <w:rsid w:val="008E37AA"/>
    <w:rsid w:val="008F4A6C"/>
    <w:rsid w:val="0090031C"/>
    <w:rsid w:val="00904D42"/>
    <w:rsid w:val="009245E3"/>
    <w:rsid w:val="00924EAE"/>
    <w:rsid w:val="00925C4A"/>
    <w:rsid w:val="00925F79"/>
    <w:rsid w:val="0092605E"/>
    <w:rsid w:val="009327AC"/>
    <w:rsid w:val="0093403E"/>
    <w:rsid w:val="00936B76"/>
    <w:rsid w:val="00940153"/>
    <w:rsid w:val="00947D03"/>
    <w:rsid w:val="00952151"/>
    <w:rsid w:val="00953663"/>
    <w:rsid w:val="009541F3"/>
    <w:rsid w:val="009555E7"/>
    <w:rsid w:val="00986910"/>
    <w:rsid w:val="00986946"/>
    <w:rsid w:val="00991850"/>
    <w:rsid w:val="00997A9C"/>
    <w:rsid w:val="009A1C09"/>
    <w:rsid w:val="009A1F92"/>
    <w:rsid w:val="009A24C7"/>
    <w:rsid w:val="009A254F"/>
    <w:rsid w:val="009D028F"/>
    <w:rsid w:val="009E3B9B"/>
    <w:rsid w:val="009E3D6B"/>
    <w:rsid w:val="009E4082"/>
    <w:rsid w:val="009F1A3A"/>
    <w:rsid w:val="009F40F2"/>
    <w:rsid w:val="009F43CB"/>
    <w:rsid w:val="00A039CA"/>
    <w:rsid w:val="00A104C1"/>
    <w:rsid w:val="00A105CC"/>
    <w:rsid w:val="00A16D66"/>
    <w:rsid w:val="00A17371"/>
    <w:rsid w:val="00A203AA"/>
    <w:rsid w:val="00A26C7C"/>
    <w:rsid w:val="00A27074"/>
    <w:rsid w:val="00A31742"/>
    <w:rsid w:val="00A3240E"/>
    <w:rsid w:val="00A35D99"/>
    <w:rsid w:val="00A363E6"/>
    <w:rsid w:val="00A37E8C"/>
    <w:rsid w:val="00A41B1C"/>
    <w:rsid w:val="00A4537F"/>
    <w:rsid w:val="00A54973"/>
    <w:rsid w:val="00A57B5E"/>
    <w:rsid w:val="00A615DF"/>
    <w:rsid w:val="00A71632"/>
    <w:rsid w:val="00A73EFE"/>
    <w:rsid w:val="00A855D0"/>
    <w:rsid w:val="00A8739C"/>
    <w:rsid w:val="00A917A8"/>
    <w:rsid w:val="00AA1EB5"/>
    <w:rsid w:val="00AB117D"/>
    <w:rsid w:val="00AB6076"/>
    <w:rsid w:val="00AC046E"/>
    <w:rsid w:val="00AC0AC5"/>
    <w:rsid w:val="00AC0CB4"/>
    <w:rsid w:val="00AD3F27"/>
    <w:rsid w:val="00AD5EED"/>
    <w:rsid w:val="00AD684A"/>
    <w:rsid w:val="00AE1C20"/>
    <w:rsid w:val="00AF2E5E"/>
    <w:rsid w:val="00AF670D"/>
    <w:rsid w:val="00B006E8"/>
    <w:rsid w:val="00B03647"/>
    <w:rsid w:val="00B04BA5"/>
    <w:rsid w:val="00B06272"/>
    <w:rsid w:val="00B11537"/>
    <w:rsid w:val="00B16B81"/>
    <w:rsid w:val="00B217B3"/>
    <w:rsid w:val="00B23352"/>
    <w:rsid w:val="00B233DE"/>
    <w:rsid w:val="00B26282"/>
    <w:rsid w:val="00B3283A"/>
    <w:rsid w:val="00B35298"/>
    <w:rsid w:val="00B4185A"/>
    <w:rsid w:val="00B47010"/>
    <w:rsid w:val="00B518C0"/>
    <w:rsid w:val="00B56E54"/>
    <w:rsid w:val="00B608C6"/>
    <w:rsid w:val="00B64514"/>
    <w:rsid w:val="00B660D6"/>
    <w:rsid w:val="00B6630C"/>
    <w:rsid w:val="00B73785"/>
    <w:rsid w:val="00B77F69"/>
    <w:rsid w:val="00B8553C"/>
    <w:rsid w:val="00B860E8"/>
    <w:rsid w:val="00B9756E"/>
    <w:rsid w:val="00BA4F3A"/>
    <w:rsid w:val="00BB709C"/>
    <w:rsid w:val="00BB7D9F"/>
    <w:rsid w:val="00BC011C"/>
    <w:rsid w:val="00BD1912"/>
    <w:rsid w:val="00BD1BEC"/>
    <w:rsid w:val="00BD481B"/>
    <w:rsid w:val="00BD5EE4"/>
    <w:rsid w:val="00BD604C"/>
    <w:rsid w:val="00BE2DF2"/>
    <w:rsid w:val="00BE5989"/>
    <w:rsid w:val="00BE5C59"/>
    <w:rsid w:val="00BE7FC2"/>
    <w:rsid w:val="00BF5FEB"/>
    <w:rsid w:val="00C12B4A"/>
    <w:rsid w:val="00C1702D"/>
    <w:rsid w:val="00C430E4"/>
    <w:rsid w:val="00C50AFD"/>
    <w:rsid w:val="00C535E1"/>
    <w:rsid w:val="00C554DB"/>
    <w:rsid w:val="00C56458"/>
    <w:rsid w:val="00C65145"/>
    <w:rsid w:val="00C714B2"/>
    <w:rsid w:val="00C774A8"/>
    <w:rsid w:val="00C80349"/>
    <w:rsid w:val="00C81EEA"/>
    <w:rsid w:val="00C82C40"/>
    <w:rsid w:val="00C85187"/>
    <w:rsid w:val="00C863D2"/>
    <w:rsid w:val="00C86DEB"/>
    <w:rsid w:val="00CA19B4"/>
    <w:rsid w:val="00CA55A1"/>
    <w:rsid w:val="00CB7BDB"/>
    <w:rsid w:val="00CE0A17"/>
    <w:rsid w:val="00CF12FA"/>
    <w:rsid w:val="00CF2A8A"/>
    <w:rsid w:val="00CF4B4C"/>
    <w:rsid w:val="00CF58BA"/>
    <w:rsid w:val="00D119D3"/>
    <w:rsid w:val="00D1660F"/>
    <w:rsid w:val="00D25414"/>
    <w:rsid w:val="00D27CF8"/>
    <w:rsid w:val="00D31B96"/>
    <w:rsid w:val="00D37567"/>
    <w:rsid w:val="00D44866"/>
    <w:rsid w:val="00D51F81"/>
    <w:rsid w:val="00D53B8B"/>
    <w:rsid w:val="00D60CF6"/>
    <w:rsid w:val="00D7293D"/>
    <w:rsid w:val="00D76989"/>
    <w:rsid w:val="00D81462"/>
    <w:rsid w:val="00D8373F"/>
    <w:rsid w:val="00D94EA4"/>
    <w:rsid w:val="00D97E85"/>
    <w:rsid w:val="00DA12DE"/>
    <w:rsid w:val="00DC236E"/>
    <w:rsid w:val="00DC73E8"/>
    <w:rsid w:val="00DE013A"/>
    <w:rsid w:val="00DE1362"/>
    <w:rsid w:val="00DE13BB"/>
    <w:rsid w:val="00DE1C0A"/>
    <w:rsid w:val="00DE309D"/>
    <w:rsid w:val="00DF3FE3"/>
    <w:rsid w:val="00DF6643"/>
    <w:rsid w:val="00DF7C1C"/>
    <w:rsid w:val="00E12BC1"/>
    <w:rsid w:val="00E176D6"/>
    <w:rsid w:val="00E250B5"/>
    <w:rsid w:val="00E256AE"/>
    <w:rsid w:val="00E3116F"/>
    <w:rsid w:val="00E35B9F"/>
    <w:rsid w:val="00E40D12"/>
    <w:rsid w:val="00E41A8B"/>
    <w:rsid w:val="00E4232A"/>
    <w:rsid w:val="00E47F92"/>
    <w:rsid w:val="00E51912"/>
    <w:rsid w:val="00E522E3"/>
    <w:rsid w:val="00E613B9"/>
    <w:rsid w:val="00E61C99"/>
    <w:rsid w:val="00E6262E"/>
    <w:rsid w:val="00E63728"/>
    <w:rsid w:val="00E76FF6"/>
    <w:rsid w:val="00E85C2C"/>
    <w:rsid w:val="00E86D58"/>
    <w:rsid w:val="00E90EC6"/>
    <w:rsid w:val="00E96322"/>
    <w:rsid w:val="00E97224"/>
    <w:rsid w:val="00EA0492"/>
    <w:rsid w:val="00EB2CCB"/>
    <w:rsid w:val="00EB67B6"/>
    <w:rsid w:val="00EC1228"/>
    <w:rsid w:val="00EC7304"/>
    <w:rsid w:val="00ED6580"/>
    <w:rsid w:val="00EE0D84"/>
    <w:rsid w:val="00EE1AD3"/>
    <w:rsid w:val="00EE6360"/>
    <w:rsid w:val="00EF0F26"/>
    <w:rsid w:val="00EF4294"/>
    <w:rsid w:val="00EF616C"/>
    <w:rsid w:val="00F006E7"/>
    <w:rsid w:val="00F022DC"/>
    <w:rsid w:val="00F05DF0"/>
    <w:rsid w:val="00F06F64"/>
    <w:rsid w:val="00F106FD"/>
    <w:rsid w:val="00F23304"/>
    <w:rsid w:val="00F3067A"/>
    <w:rsid w:val="00F34E24"/>
    <w:rsid w:val="00F436EF"/>
    <w:rsid w:val="00F449C0"/>
    <w:rsid w:val="00F50A74"/>
    <w:rsid w:val="00F51B88"/>
    <w:rsid w:val="00F51EA1"/>
    <w:rsid w:val="00F539AC"/>
    <w:rsid w:val="00F54329"/>
    <w:rsid w:val="00F60983"/>
    <w:rsid w:val="00F73E79"/>
    <w:rsid w:val="00F92D56"/>
    <w:rsid w:val="00F96787"/>
    <w:rsid w:val="00FA0CCF"/>
    <w:rsid w:val="00FB3981"/>
    <w:rsid w:val="00FB4932"/>
    <w:rsid w:val="00FB5604"/>
    <w:rsid w:val="00FC3B32"/>
    <w:rsid w:val="00FC66F1"/>
    <w:rsid w:val="00FC68F2"/>
    <w:rsid w:val="00FD4A7C"/>
    <w:rsid w:val="00FE0C19"/>
    <w:rsid w:val="00FE1C12"/>
    <w:rsid w:val="00FE2F9B"/>
    <w:rsid w:val="00FF6F93"/>
    <w:rsid w:val="00FF73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14A4F0C8"/>
  <w15:docId w15:val="{375013E4-5DA0-49CF-BFF1-F6EAACEC0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B7D9F"/>
    <w:rPr>
      <w:rFonts w:ascii="Arial" w:hAnsi="Arial"/>
      <w:sz w:val="24"/>
      <w:szCs w:val="24"/>
    </w:rPr>
  </w:style>
  <w:style w:type="paragraph" w:styleId="berschrift1">
    <w:name w:val="heading 1"/>
    <w:basedOn w:val="Standard"/>
    <w:next w:val="Standard"/>
    <w:qFormat/>
    <w:pPr>
      <w:keepNext/>
      <w:spacing w:line="360" w:lineRule="auto"/>
      <w:ind w:right="1633"/>
      <w:jc w:val="both"/>
      <w:outlineLvl w:val="0"/>
    </w:pPr>
    <w:rPr>
      <w:b/>
      <w:bCs/>
      <w:u w:val="single"/>
    </w:rPr>
  </w:style>
  <w:style w:type="paragraph" w:styleId="berschrift2">
    <w:name w:val="heading 2"/>
    <w:basedOn w:val="Standard"/>
    <w:next w:val="Standard"/>
    <w:qFormat/>
    <w:pPr>
      <w:keepNext/>
      <w:spacing w:line="360" w:lineRule="auto"/>
      <w:ind w:right="1633"/>
      <w:jc w:val="both"/>
      <w:outlineLvl w:val="1"/>
    </w:pPr>
    <w:rPr>
      <w:b/>
      <w:bCs/>
    </w:rPr>
  </w:style>
  <w:style w:type="paragraph" w:styleId="berschrift3">
    <w:name w:val="heading 3"/>
    <w:basedOn w:val="Standard"/>
    <w:next w:val="Standard"/>
    <w:qFormat/>
    <w:pPr>
      <w:keepNext/>
      <w:spacing w:line="360" w:lineRule="auto"/>
      <w:ind w:right="1633"/>
      <w:jc w:val="both"/>
      <w:outlineLvl w:val="2"/>
    </w:pPr>
    <w:rPr>
      <w:b/>
      <w:bCs/>
      <w:color w:val="000000"/>
      <w:szCs w:val="15"/>
    </w:rPr>
  </w:style>
  <w:style w:type="paragraph" w:styleId="berschrift6">
    <w:name w:val="heading 6"/>
    <w:basedOn w:val="Standard"/>
    <w:next w:val="Standard"/>
    <w:qFormat/>
    <w:pPr>
      <w:keepNext/>
      <w:tabs>
        <w:tab w:val="left" w:pos="6360"/>
      </w:tabs>
      <w:ind w:right="-16"/>
      <w:jc w:val="both"/>
      <w:outlineLvl w:val="5"/>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Textkrper">
    <w:name w:val="Body Text"/>
    <w:basedOn w:val="Standard"/>
    <w:pPr>
      <w:spacing w:line="360" w:lineRule="auto"/>
      <w:ind w:right="1633"/>
      <w:jc w:val="both"/>
    </w:pPr>
    <w:rPr>
      <w:b/>
      <w:bCs/>
    </w:rPr>
  </w:style>
  <w:style w:type="character" w:styleId="Hyperlink">
    <w:name w:val="Hyperlink"/>
    <w:rPr>
      <w:color w:val="0000FF"/>
      <w:u w:val="single"/>
    </w:rPr>
  </w:style>
  <w:style w:type="paragraph" w:styleId="Dokumentstruktur">
    <w:name w:val="Document Map"/>
    <w:basedOn w:val="Standard"/>
    <w:semiHidden/>
    <w:pPr>
      <w:shd w:val="clear" w:color="auto" w:fill="000080"/>
    </w:pPr>
    <w:rPr>
      <w:rFonts w:ascii="Tahoma" w:hAnsi="Tahoma" w:cs="Tahoma"/>
      <w:sz w:val="20"/>
      <w:szCs w:val="20"/>
    </w:rPr>
  </w:style>
  <w:style w:type="paragraph" w:styleId="Textkrper2">
    <w:name w:val="Body Text 2"/>
    <w:basedOn w:val="Standard"/>
    <w:rsid w:val="006D36E1"/>
    <w:pPr>
      <w:spacing w:after="120" w:line="480" w:lineRule="auto"/>
    </w:pPr>
  </w:style>
  <w:style w:type="paragraph" w:styleId="Textkrper3">
    <w:name w:val="Body Text 3"/>
    <w:basedOn w:val="Standard"/>
    <w:rsid w:val="006D36E1"/>
    <w:pPr>
      <w:spacing w:after="120"/>
    </w:pPr>
    <w:rPr>
      <w:sz w:val="16"/>
      <w:szCs w:val="16"/>
    </w:rPr>
  </w:style>
  <w:style w:type="character" w:styleId="Fett">
    <w:name w:val="Strong"/>
    <w:qFormat/>
    <w:rsid w:val="00B16B81"/>
    <w:rPr>
      <w:b/>
      <w:bCs/>
    </w:rPr>
  </w:style>
  <w:style w:type="paragraph" w:styleId="Sprechblasentext">
    <w:name w:val="Balloon Text"/>
    <w:basedOn w:val="Standard"/>
    <w:link w:val="SprechblasentextZchn"/>
    <w:rsid w:val="000A4BA9"/>
    <w:rPr>
      <w:rFonts w:ascii="Tahoma" w:hAnsi="Tahoma" w:cs="Tahoma"/>
      <w:sz w:val="16"/>
      <w:szCs w:val="16"/>
    </w:rPr>
  </w:style>
  <w:style w:type="character" w:customStyle="1" w:styleId="SprechblasentextZchn">
    <w:name w:val="Sprechblasentext Zchn"/>
    <w:link w:val="Sprechblasentext"/>
    <w:rsid w:val="000A4BA9"/>
    <w:rPr>
      <w:rFonts w:ascii="Tahoma" w:hAnsi="Tahoma" w:cs="Tahoma"/>
      <w:sz w:val="16"/>
      <w:szCs w:val="16"/>
    </w:rPr>
  </w:style>
  <w:style w:type="paragraph" w:styleId="Kopfzeile">
    <w:name w:val="header"/>
    <w:basedOn w:val="Standard"/>
    <w:link w:val="KopfzeileZchn"/>
    <w:rsid w:val="008A00EE"/>
    <w:pPr>
      <w:tabs>
        <w:tab w:val="center" w:pos="4536"/>
        <w:tab w:val="right" w:pos="9072"/>
      </w:tabs>
    </w:pPr>
  </w:style>
  <w:style w:type="character" w:customStyle="1" w:styleId="KopfzeileZchn">
    <w:name w:val="Kopfzeile Zchn"/>
    <w:link w:val="Kopfzeile"/>
    <w:rsid w:val="008A00EE"/>
    <w:rPr>
      <w:rFonts w:ascii="Arial" w:hAnsi="Arial"/>
      <w:sz w:val="24"/>
      <w:szCs w:val="24"/>
    </w:rPr>
  </w:style>
  <w:style w:type="character" w:styleId="Kommentarzeichen">
    <w:name w:val="annotation reference"/>
    <w:rsid w:val="00F3067A"/>
    <w:rPr>
      <w:sz w:val="16"/>
      <w:szCs w:val="16"/>
    </w:rPr>
  </w:style>
  <w:style w:type="paragraph" w:styleId="Kommentartext">
    <w:name w:val="annotation text"/>
    <w:basedOn w:val="Standard"/>
    <w:link w:val="KommentartextZchn"/>
    <w:rsid w:val="00F3067A"/>
    <w:rPr>
      <w:sz w:val="20"/>
      <w:szCs w:val="20"/>
    </w:rPr>
  </w:style>
  <w:style w:type="character" w:customStyle="1" w:styleId="KommentartextZchn">
    <w:name w:val="Kommentartext Zchn"/>
    <w:link w:val="Kommentartext"/>
    <w:rsid w:val="00F3067A"/>
    <w:rPr>
      <w:rFonts w:ascii="Arial" w:hAnsi="Arial"/>
    </w:rPr>
  </w:style>
  <w:style w:type="paragraph" w:styleId="Kommentarthema">
    <w:name w:val="annotation subject"/>
    <w:basedOn w:val="Kommentartext"/>
    <w:next w:val="Kommentartext"/>
    <w:link w:val="KommentarthemaZchn"/>
    <w:rsid w:val="00F3067A"/>
    <w:rPr>
      <w:b/>
      <w:bCs/>
    </w:rPr>
  </w:style>
  <w:style w:type="character" w:customStyle="1" w:styleId="KommentarthemaZchn">
    <w:name w:val="Kommentarthema Zchn"/>
    <w:link w:val="Kommentarthema"/>
    <w:rsid w:val="00F3067A"/>
    <w:rPr>
      <w:rFonts w:ascii="Arial" w:hAnsi="Arial"/>
      <w:b/>
      <w:bCs/>
    </w:rPr>
  </w:style>
  <w:style w:type="paragraph" w:styleId="StandardWeb">
    <w:name w:val="Normal (Web)"/>
    <w:basedOn w:val="Standard"/>
    <w:uiPriority w:val="99"/>
    <w:unhideWhenUsed/>
    <w:rsid w:val="00952151"/>
    <w:pPr>
      <w:spacing w:before="100" w:beforeAutospacing="1" w:after="100" w:afterAutospacing="1"/>
    </w:pPr>
    <w:rPr>
      <w:rFonts w:ascii="Times New Roman" w:hAnsi="Times New Roman"/>
    </w:rPr>
  </w:style>
  <w:style w:type="paragraph" w:styleId="berarbeitung">
    <w:name w:val="Revision"/>
    <w:hidden/>
    <w:uiPriority w:val="99"/>
    <w:semiHidden/>
    <w:rsid w:val="00304E97"/>
    <w:rPr>
      <w:rFonts w:ascii="Arial" w:hAnsi="Arial"/>
      <w:sz w:val="24"/>
      <w:szCs w:val="24"/>
    </w:rPr>
  </w:style>
  <w:style w:type="paragraph" w:customStyle="1" w:styleId="Default">
    <w:name w:val="Default"/>
    <w:rsid w:val="00C714B2"/>
    <w:pPr>
      <w:autoSpaceDE w:val="0"/>
      <w:autoSpaceDN w:val="0"/>
      <w:adjustRightInd w:val="0"/>
    </w:pPr>
    <w:rPr>
      <w:rFonts w:ascii="Arial" w:hAnsi="Arial" w:cs="Arial"/>
      <w:color w:val="000000"/>
      <w:sz w:val="24"/>
      <w:szCs w:val="24"/>
    </w:rPr>
  </w:style>
  <w:style w:type="character" w:customStyle="1" w:styleId="FuzeileZchn">
    <w:name w:val="Fußzeile Zchn"/>
    <w:link w:val="Fuzeile"/>
    <w:uiPriority w:val="99"/>
    <w:rsid w:val="00AC0AC5"/>
    <w:rPr>
      <w:rFonts w:ascii="Arial" w:hAnsi="Arial"/>
      <w:sz w:val="24"/>
      <w:szCs w:val="24"/>
    </w:rPr>
  </w:style>
  <w:style w:type="character" w:customStyle="1" w:styleId="ws-grey">
    <w:name w:val="ws-grey"/>
    <w:basedOn w:val="Absatz-Standardschriftart"/>
    <w:rsid w:val="00D76989"/>
  </w:style>
  <w:style w:type="character" w:styleId="HTMLAkronym">
    <w:name w:val="HTML Acronym"/>
    <w:basedOn w:val="Absatz-Standardschriftart"/>
    <w:uiPriority w:val="99"/>
    <w:unhideWhenUsed/>
    <w:rsid w:val="00D76989"/>
  </w:style>
  <w:style w:type="paragraph" w:styleId="Listenabsatz">
    <w:name w:val="List Paragraph"/>
    <w:basedOn w:val="Standard"/>
    <w:uiPriority w:val="34"/>
    <w:qFormat/>
    <w:rsid w:val="00C554DB"/>
    <w:pPr>
      <w:ind w:left="720"/>
      <w:contextualSpacing/>
    </w:pPr>
  </w:style>
  <w:style w:type="paragraph" w:styleId="Funotentext">
    <w:name w:val="footnote text"/>
    <w:basedOn w:val="Standard"/>
    <w:link w:val="FunotentextZchn"/>
    <w:rsid w:val="00AA1EB5"/>
    <w:rPr>
      <w:sz w:val="20"/>
      <w:szCs w:val="20"/>
    </w:rPr>
  </w:style>
  <w:style w:type="character" w:customStyle="1" w:styleId="FunotentextZchn">
    <w:name w:val="Fußnotentext Zchn"/>
    <w:basedOn w:val="Absatz-Standardschriftart"/>
    <w:link w:val="Funotentext"/>
    <w:rsid w:val="00AA1EB5"/>
    <w:rPr>
      <w:rFonts w:ascii="Arial" w:hAnsi="Arial"/>
    </w:rPr>
  </w:style>
  <w:style w:type="character" w:styleId="Funotenzeichen">
    <w:name w:val="footnote reference"/>
    <w:basedOn w:val="Absatz-Standardschriftart"/>
    <w:rsid w:val="00AA1EB5"/>
    <w:rPr>
      <w:vertAlign w:val="superscript"/>
    </w:rPr>
  </w:style>
  <w:style w:type="character" w:styleId="BesuchterLink">
    <w:name w:val="FollowedHyperlink"/>
    <w:basedOn w:val="Absatz-Standardschriftart"/>
    <w:rsid w:val="00720888"/>
    <w:rPr>
      <w:color w:val="800080" w:themeColor="followedHyperlink"/>
      <w:u w:val="single"/>
    </w:rPr>
  </w:style>
  <w:style w:type="character" w:styleId="NichtaufgelsteErwhnung">
    <w:name w:val="Unresolved Mention"/>
    <w:basedOn w:val="Absatz-Standardschriftart"/>
    <w:uiPriority w:val="99"/>
    <w:semiHidden/>
    <w:unhideWhenUsed/>
    <w:rsid w:val="00EE63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3360867">
      <w:bodyDiv w:val="1"/>
      <w:marLeft w:val="0"/>
      <w:marRight w:val="0"/>
      <w:marTop w:val="0"/>
      <w:marBottom w:val="0"/>
      <w:divBdr>
        <w:top w:val="none" w:sz="0" w:space="0" w:color="auto"/>
        <w:left w:val="none" w:sz="0" w:space="0" w:color="auto"/>
        <w:bottom w:val="none" w:sz="0" w:space="0" w:color="auto"/>
        <w:right w:val="none" w:sz="0" w:space="0" w:color="auto"/>
      </w:divBdr>
      <w:divsChild>
        <w:div w:id="1862235581">
          <w:marLeft w:val="0"/>
          <w:marRight w:val="0"/>
          <w:marTop w:val="360"/>
          <w:marBottom w:val="100"/>
          <w:divBdr>
            <w:top w:val="none" w:sz="0" w:space="0" w:color="auto"/>
            <w:left w:val="none" w:sz="0" w:space="0" w:color="auto"/>
            <w:bottom w:val="none" w:sz="0" w:space="0" w:color="auto"/>
            <w:right w:val="none" w:sz="0" w:space="0" w:color="auto"/>
          </w:divBdr>
          <w:divsChild>
            <w:div w:id="531844791">
              <w:marLeft w:val="0"/>
              <w:marRight w:val="0"/>
              <w:marTop w:val="0"/>
              <w:marBottom w:val="0"/>
              <w:divBdr>
                <w:top w:val="none" w:sz="0" w:space="0" w:color="auto"/>
                <w:left w:val="none" w:sz="0" w:space="0" w:color="auto"/>
                <w:bottom w:val="none" w:sz="0" w:space="0" w:color="auto"/>
                <w:right w:val="none" w:sz="0" w:space="0" w:color="auto"/>
              </w:divBdr>
              <w:divsChild>
                <w:div w:id="1333221750">
                  <w:marLeft w:val="0"/>
                  <w:marRight w:val="0"/>
                  <w:marTop w:val="0"/>
                  <w:marBottom w:val="0"/>
                  <w:divBdr>
                    <w:top w:val="none" w:sz="0" w:space="0" w:color="auto"/>
                    <w:left w:val="none" w:sz="0" w:space="0" w:color="auto"/>
                    <w:bottom w:val="none" w:sz="0" w:space="0" w:color="auto"/>
                    <w:right w:val="none" w:sz="0" w:space="0" w:color="auto"/>
                  </w:divBdr>
                  <w:divsChild>
                    <w:div w:id="461579052">
                      <w:marLeft w:val="0"/>
                      <w:marRight w:val="0"/>
                      <w:marTop w:val="100"/>
                      <w:marBottom w:val="100"/>
                      <w:divBdr>
                        <w:top w:val="none" w:sz="0" w:space="0" w:color="auto"/>
                        <w:left w:val="none" w:sz="0" w:space="0" w:color="auto"/>
                        <w:bottom w:val="none" w:sz="0" w:space="0" w:color="auto"/>
                        <w:right w:val="none" w:sz="0" w:space="0" w:color="auto"/>
                      </w:divBdr>
                      <w:divsChild>
                        <w:div w:id="1801874377">
                          <w:marLeft w:val="300"/>
                          <w:marRight w:val="150"/>
                          <w:marTop w:val="0"/>
                          <w:marBottom w:val="300"/>
                          <w:divBdr>
                            <w:top w:val="none" w:sz="0" w:space="0" w:color="auto"/>
                            <w:left w:val="none" w:sz="0" w:space="0" w:color="auto"/>
                            <w:bottom w:val="none" w:sz="0" w:space="0" w:color="auto"/>
                            <w:right w:val="none" w:sz="0" w:space="0" w:color="auto"/>
                          </w:divBdr>
                          <w:divsChild>
                            <w:div w:id="38726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801906">
      <w:bodyDiv w:val="1"/>
      <w:marLeft w:val="0"/>
      <w:marRight w:val="0"/>
      <w:marTop w:val="0"/>
      <w:marBottom w:val="0"/>
      <w:divBdr>
        <w:top w:val="none" w:sz="0" w:space="0" w:color="auto"/>
        <w:left w:val="none" w:sz="0" w:space="0" w:color="auto"/>
        <w:bottom w:val="none" w:sz="0" w:space="0" w:color="auto"/>
        <w:right w:val="none" w:sz="0" w:space="0" w:color="auto"/>
      </w:divBdr>
    </w:div>
    <w:div w:id="974918269">
      <w:bodyDiv w:val="1"/>
      <w:marLeft w:val="0"/>
      <w:marRight w:val="0"/>
      <w:marTop w:val="0"/>
      <w:marBottom w:val="0"/>
      <w:divBdr>
        <w:top w:val="none" w:sz="0" w:space="0" w:color="auto"/>
        <w:left w:val="none" w:sz="0" w:space="0" w:color="auto"/>
        <w:bottom w:val="none" w:sz="0" w:space="0" w:color="auto"/>
        <w:right w:val="none" w:sz="0" w:space="0" w:color="auto"/>
      </w:divBdr>
    </w:div>
    <w:div w:id="1196501780">
      <w:bodyDiv w:val="1"/>
      <w:marLeft w:val="0"/>
      <w:marRight w:val="0"/>
      <w:marTop w:val="0"/>
      <w:marBottom w:val="0"/>
      <w:divBdr>
        <w:top w:val="none" w:sz="0" w:space="0" w:color="auto"/>
        <w:left w:val="none" w:sz="0" w:space="0" w:color="auto"/>
        <w:bottom w:val="none" w:sz="0" w:space="0" w:color="auto"/>
        <w:right w:val="none" w:sz="0" w:space="0" w:color="auto"/>
      </w:divBdr>
    </w:div>
    <w:div w:id="166004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lus.com/schornstein-produktuebersicht" TargetMode="External"/><Relationship Id="rId13" Type="http://schemas.openxmlformats.org/officeDocument/2006/relationships/image" Target="media/image5.tiff"/><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www.erlus.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hyperlink" Target="mailto:presse@erlus.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erlus.com"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0.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13B78-269C-4155-A2CC-FE300133A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571</Words>
  <Characters>4241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Pressemitteilung</vt:lpstr>
    </vt:vector>
  </TitlesOfParts>
  <Company>Engel - Zimmermann</Company>
  <LinksUpToDate>false</LinksUpToDate>
  <CharactersWithSpaces>4803</CharactersWithSpaces>
  <SharedDoc>false</SharedDoc>
  <HLinks>
    <vt:vector size="18" baseType="variant">
      <vt:variant>
        <vt:i4>6225942</vt:i4>
      </vt:variant>
      <vt:variant>
        <vt:i4>6</vt:i4>
      </vt:variant>
      <vt:variant>
        <vt:i4>0</vt:i4>
      </vt:variant>
      <vt:variant>
        <vt:i4>5</vt:i4>
      </vt:variant>
      <vt:variant>
        <vt:lpwstr>http://www.erlus.com/</vt:lpwstr>
      </vt:variant>
      <vt:variant>
        <vt:lpwstr/>
      </vt:variant>
      <vt:variant>
        <vt:i4>131127</vt:i4>
      </vt:variant>
      <vt:variant>
        <vt:i4>3</vt:i4>
      </vt:variant>
      <vt:variant>
        <vt:i4>0</vt:i4>
      </vt:variant>
      <vt:variant>
        <vt:i4>5</vt:i4>
      </vt:variant>
      <vt:variant>
        <vt:lpwstr>mailto:presse@erlus.com</vt:lpwstr>
      </vt:variant>
      <vt:variant>
        <vt:lpwstr/>
      </vt:variant>
      <vt:variant>
        <vt:i4>6225942</vt:i4>
      </vt:variant>
      <vt:variant>
        <vt:i4>0</vt:i4>
      </vt:variant>
      <vt:variant>
        <vt:i4>0</vt:i4>
      </vt:variant>
      <vt:variant>
        <vt:i4>5</vt:i4>
      </vt:variant>
      <vt:variant>
        <vt:lpwstr>http://www.erlus.com/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Marklstorfer, Bianca</dc:creator>
  <cp:lastModifiedBy>Marketing Erlus AG</cp:lastModifiedBy>
  <cp:revision>9</cp:revision>
  <cp:lastPrinted>2024-01-24T12:29:00Z</cp:lastPrinted>
  <dcterms:created xsi:type="dcterms:W3CDTF">2024-01-24T12:55:00Z</dcterms:created>
  <dcterms:modified xsi:type="dcterms:W3CDTF">2024-02-12T10:59:00Z</dcterms:modified>
</cp:coreProperties>
</file>